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E01" w:rsidRPr="000E7726" w:rsidRDefault="003D3E01" w:rsidP="003D3E01">
      <w:pPr>
        <w:tabs>
          <w:tab w:val="left" w:pos="1080"/>
        </w:tabs>
        <w:ind w:firstLine="284"/>
        <w:contextualSpacing/>
        <w:jc w:val="right"/>
        <w:rPr>
          <w:sz w:val="18"/>
          <w:szCs w:val="18"/>
        </w:rPr>
      </w:pPr>
    </w:p>
    <w:tbl>
      <w:tblPr>
        <w:tblW w:w="0" w:type="auto"/>
        <w:tblLook w:val="01E0" w:firstRow="1" w:lastRow="1" w:firstColumn="1" w:lastColumn="1" w:noHBand="0" w:noVBand="0"/>
      </w:tblPr>
      <w:tblGrid>
        <w:gridCol w:w="1287"/>
        <w:gridCol w:w="8917"/>
      </w:tblGrid>
      <w:tr w:rsidR="003D3E01" w:rsidRPr="000E7726" w:rsidTr="003425F6">
        <w:trPr>
          <w:trHeight w:val="1562"/>
        </w:trPr>
        <w:tc>
          <w:tcPr>
            <w:tcW w:w="1287" w:type="dxa"/>
          </w:tcPr>
          <w:p w:rsidR="003D3E01" w:rsidRPr="000E7726" w:rsidRDefault="003D3E01" w:rsidP="003425F6">
            <w:pPr>
              <w:contextualSpacing/>
              <w:jc w:val="center"/>
              <w:rPr>
                <w:sz w:val="18"/>
                <w:szCs w:val="18"/>
              </w:rPr>
            </w:pPr>
            <w:r w:rsidRPr="000E7726">
              <w:rPr>
                <w:noProof/>
                <w:sz w:val="18"/>
                <w:szCs w:val="18"/>
              </w:rPr>
              <w:drawing>
                <wp:inline distT="0" distB="0" distL="0" distR="0" wp14:anchorId="5938FCBA" wp14:editId="7A446301">
                  <wp:extent cx="676910" cy="1007110"/>
                  <wp:effectExtent l="0" t="0" r="0" b="0"/>
                  <wp:docPr id="3" name="Рисунок 3" descr="Герб БелГ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 БелГУ"/>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6910" cy="1007110"/>
                          </a:xfrm>
                          <a:prstGeom prst="rect">
                            <a:avLst/>
                          </a:prstGeom>
                          <a:noFill/>
                          <a:ln>
                            <a:noFill/>
                          </a:ln>
                        </pic:spPr>
                      </pic:pic>
                    </a:graphicData>
                  </a:graphic>
                </wp:inline>
              </w:drawing>
            </w:r>
          </w:p>
        </w:tc>
        <w:tc>
          <w:tcPr>
            <w:tcW w:w="8917" w:type="dxa"/>
          </w:tcPr>
          <w:p w:rsidR="003D3E01" w:rsidRPr="000E7726" w:rsidRDefault="003D3E01" w:rsidP="003425F6">
            <w:pPr>
              <w:spacing w:before="80"/>
              <w:ind w:firstLine="23"/>
              <w:contextualSpacing/>
              <w:jc w:val="center"/>
              <w:rPr>
                <w:bCs/>
                <w:caps/>
                <w:spacing w:val="-18"/>
                <w:sz w:val="18"/>
                <w:szCs w:val="18"/>
              </w:rPr>
            </w:pPr>
            <w:r w:rsidRPr="000E7726">
              <w:rPr>
                <w:bCs/>
                <w:caps/>
                <w:sz w:val="18"/>
                <w:szCs w:val="18"/>
              </w:rPr>
              <w:t>ФЕДЕРАЛЬНОЕ Государственное АВТОНОМНОЕ образовательное учреждение высшего образования</w:t>
            </w:r>
          </w:p>
          <w:p w:rsidR="003D3E01" w:rsidRPr="000E7726" w:rsidRDefault="003D3E01" w:rsidP="003425F6">
            <w:pPr>
              <w:ind w:firstLine="23"/>
              <w:contextualSpacing/>
              <w:jc w:val="center"/>
              <w:rPr>
                <w:b/>
                <w:bCs/>
                <w:sz w:val="18"/>
                <w:szCs w:val="18"/>
              </w:rPr>
            </w:pPr>
            <w:r w:rsidRPr="000E7726">
              <w:rPr>
                <w:b/>
                <w:bCs/>
                <w:sz w:val="18"/>
                <w:szCs w:val="18"/>
              </w:rPr>
              <w:t>«БЕЛГОРОДСКИЙ ГОСУДАРСТВЕННЫЙ НАЦИОНАЛЬНЫЙ ИССЛЕДОВАТЕЛЬСКИЙ УНИВЕРСИТЕТ»</w:t>
            </w:r>
          </w:p>
          <w:p w:rsidR="003D3E01" w:rsidRPr="000E7726" w:rsidRDefault="003D3E01" w:rsidP="003425F6">
            <w:pPr>
              <w:contextualSpacing/>
              <w:jc w:val="center"/>
              <w:rPr>
                <w:b/>
                <w:bCs/>
                <w:spacing w:val="20"/>
                <w:sz w:val="18"/>
                <w:szCs w:val="18"/>
              </w:rPr>
            </w:pPr>
            <w:r w:rsidRPr="000E7726">
              <w:rPr>
                <w:b/>
                <w:bCs/>
                <w:spacing w:val="100"/>
                <w:sz w:val="18"/>
                <w:szCs w:val="18"/>
              </w:rPr>
              <w:t>(НИУ «БелГУ»)</w:t>
            </w:r>
          </w:p>
        </w:tc>
      </w:tr>
    </w:tbl>
    <w:p w:rsidR="003D3E01" w:rsidRPr="000E7726" w:rsidRDefault="003D3E01" w:rsidP="003D3E01">
      <w:pPr>
        <w:keepNext/>
        <w:keepLines/>
        <w:widowControl w:val="0"/>
        <w:suppressLineNumbers/>
        <w:tabs>
          <w:tab w:val="left" w:pos="4253"/>
        </w:tabs>
        <w:suppressAutoHyphens/>
        <w:contextualSpacing/>
        <w:jc w:val="center"/>
        <w:rPr>
          <w:b/>
          <w:color w:val="1F4E79" w:themeColor="accent1" w:themeShade="80"/>
          <w:sz w:val="18"/>
          <w:szCs w:val="18"/>
        </w:rPr>
      </w:pPr>
      <w:r w:rsidRPr="000E7726">
        <w:rPr>
          <w:b/>
          <w:sz w:val="18"/>
          <w:szCs w:val="18"/>
        </w:rPr>
        <w:t>ИЗВЕЩЕНИЕ О ПРОВЕДЕНИИ ЗАКУПКИ, ИНФОРМАЦИЯ О ЗАКУПКЕ</w:t>
      </w:r>
    </w:p>
    <w:p w:rsidR="003D3E01" w:rsidRPr="000E7726" w:rsidRDefault="003D3E01" w:rsidP="003D3E01">
      <w:pPr>
        <w:keepNext/>
        <w:keepLines/>
        <w:widowControl w:val="0"/>
        <w:suppressLineNumbers/>
        <w:tabs>
          <w:tab w:val="left" w:pos="4253"/>
        </w:tabs>
        <w:suppressAutoHyphens/>
        <w:contextualSpacing/>
        <w:jc w:val="both"/>
        <w:rPr>
          <w:color w:val="1F4E79" w:themeColor="accent1" w:themeShade="80"/>
          <w:sz w:val="18"/>
          <w:szCs w:val="18"/>
        </w:rPr>
      </w:pPr>
    </w:p>
    <w:p w:rsidR="003F3368" w:rsidRDefault="00821CE8" w:rsidP="00E81D10">
      <w:pPr>
        <w:keepNext/>
        <w:keepLines/>
        <w:widowControl w:val="0"/>
        <w:suppressLineNumbers/>
        <w:tabs>
          <w:tab w:val="left" w:pos="4253"/>
        </w:tabs>
        <w:suppressAutoHyphens/>
        <w:contextualSpacing/>
        <w:jc w:val="both"/>
        <w:rPr>
          <w:rFonts w:eastAsia="Calibri"/>
          <w:bCs/>
          <w:color w:val="1F4E79" w:themeColor="accent1" w:themeShade="80"/>
          <w:sz w:val="18"/>
          <w:szCs w:val="18"/>
          <w:lang w:eastAsia="en-US"/>
        </w:rPr>
      </w:pPr>
      <w:r>
        <w:rPr>
          <w:color w:val="1F4E79" w:themeColor="accent1" w:themeShade="80"/>
          <w:sz w:val="18"/>
          <w:szCs w:val="18"/>
        </w:rPr>
        <w:t>П</w:t>
      </w:r>
      <w:r w:rsidR="003D3E01" w:rsidRPr="000E7726">
        <w:rPr>
          <w:color w:val="1F4E79" w:themeColor="accent1" w:themeShade="80"/>
          <w:sz w:val="18"/>
          <w:szCs w:val="18"/>
        </w:rPr>
        <w:t xml:space="preserve">одлежит размещению в Единой информационной системе, на основании </w:t>
      </w:r>
      <w:r w:rsidR="00E81D10">
        <w:rPr>
          <w:rFonts w:eastAsia="Calibri"/>
          <w:bCs/>
          <w:color w:val="1F4E79" w:themeColor="accent1" w:themeShade="80"/>
          <w:sz w:val="18"/>
          <w:szCs w:val="18"/>
          <w:lang w:eastAsia="en-US"/>
        </w:rPr>
        <w:t xml:space="preserve">Постановления Правительства Российской Федерации от 06.03.2022 № 301 </w:t>
      </w:r>
      <w:r w:rsidR="00E81D10">
        <w:rPr>
          <w:bCs/>
          <w:color w:val="1F4E79" w:themeColor="accent1" w:themeShade="80"/>
          <w:sz w:val="18"/>
          <w:szCs w:val="18"/>
        </w:rPr>
        <w:t>«Об основаниях неразмещения на официальном сайте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сведений о закупках товаров, работ, услуг, информации о поставщиках (подрядчиках, исполнителях), с которыми заключены договоры»</w:t>
      </w:r>
      <w:r w:rsidR="00E81D10">
        <w:rPr>
          <w:rFonts w:eastAsia="Calibri"/>
          <w:bCs/>
          <w:color w:val="1F4E79" w:themeColor="accent1" w:themeShade="80"/>
          <w:sz w:val="18"/>
          <w:szCs w:val="18"/>
          <w:lang w:eastAsia="en-US"/>
        </w:rPr>
        <w:t xml:space="preserve"> (далее – Постановление № 301).</w:t>
      </w:r>
    </w:p>
    <w:p w:rsidR="00E81D10" w:rsidRDefault="00E81D10" w:rsidP="00E81D10">
      <w:pPr>
        <w:keepNext/>
        <w:keepLines/>
        <w:widowControl w:val="0"/>
        <w:suppressLineNumbers/>
        <w:tabs>
          <w:tab w:val="left" w:pos="4253"/>
        </w:tabs>
        <w:suppressAutoHyphens/>
        <w:contextualSpacing/>
        <w:jc w:val="both"/>
        <w:rPr>
          <w:sz w:val="20"/>
          <w:szCs w:val="20"/>
        </w:rPr>
      </w:pPr>
    </w:p>
    <w:tbl>
      <w:tblPr>
        <w:tblStyle w:val="a4"/>
        <w:tblW w:w="0" w:type="auto"/>
        <w:jc w:val="center"/>
        <w:tblLook w:val="04A0" w:firstRow="1" w:lastRow="0" w:firstColumn="1" w:lastColumn="0" w:noHBand="0" w:noVBand="1"/>
      </w:tblPr>
      <w:tblGrid>
        <w:gridCol w:w="2263"/>
        <w:gridCol w:w="8075"/>
      </w:tblGrid>
      <w:tr w:rsidR="003D3E01" w:rsidTr="002A64E4">
        <w:trPr>
          <w:jc w:val="center"/>
        </w:trPr>
        <w:tc>
          <w:tcPr>
            <w:tcW w:w="10338" w:type="dxa"/>
            <w:gridSpan w:val="2"/>
            <w:shd w:val="clear" w:color="auto" w:fill="D0CECE" w:themeFill="background2" w:themeFillShade="E6"/>
            <w:vAlign w:val="center"/>
          </w:tcPr>
          <w:p w:rsidR="00440C80" w:rsidRDefault="00440C80" w:rsidP="00290761">
            <w:pPr>
              <w:contextualSpacing/>
              <w:jc w:val="center"/>
              <w:rPr>
                <w:b/>
                <w:sz w:val="18"/>
                <w:szCs w:val="18"/>
              </w:rPr>
            </w:pPr>
          </w:p>
          <w:p w:rsidR="003D3E01" w:rsidRDefault="003D3E01" w:rsidP="00290761">
            <w:pPr>
              <w:contextualSpacing/>
              <w:jc w:val="center"/>
              <w:rPr>
                <w:b/>
                <w:sz w:val="18"/>
                <w:szCs w:val="18"/>
              </w:rPr>
            </w:pPr>
            <w:r w:rsidRPr="000E7726">
              <w:rPr>
                <w:b/>
                <w:sz w:val="18"/>
                <w:szCs w:val="18"/>
              </w:rPr>
              <w:t xml:space="preserve">ИЗВЕЩЕНИЕ О ПРОВЕДЕНИИ ЗАПРОСА </w:t>
            </w:r>
            <w:r w:rsidRPr="003D3E01">
              <w:rPr>
                <w:b/>
                <w:sz w:val="18"/>
                <w:szCs w:val="18"/>
              </w:rPr>
              <w:t>ЦЕНОВЫХ ПРЕДЛОЖЕНИЙ</w:t>
            </w:r>
          </w:p>
          <w:p w:rsidR="00440C80" w:rsidRDefault="00440C80" w:rsidP="00290761">
            <w:pPr>
              <w:contextualSpacing/>
              <w:jc w:val="center"/>
              <w:rPr>
                <w:sz w:val="20"/>
                <w:szCs w:val="20"/>
              </w:rPr>
            </w:pPr>
          </w:p>
        </w:tc>
      </w:tr>
      <w:tr w:rsidR="00084951" w:rsidTr="004C2B2B">
        <w:trPr>
          <w:jc w:val="center"/>
        </w:trPr>
        <w:tc>
          <w:tcPr>
            <w:tcW w:w="2263" w:type="dxa"/>
          </w:tcPr>
          <w:p w:rsidR="00084951" w:rsidRPr="00FE2B3E" w:rsidRDefault="00084951" w:rsidP="00084951">
            <w:pPr>
              <w:widowControl w:val="0"/>
              <w:autoSpaceDE w:val="0"/>
              <w:autoSpaceDN w:val="0"/>
              <w:adjustRightInd w:val="0"/>
              <w:contextualSpacing/>
              <w:jc w:val="center"/>
              <w:rPr>
                <w:rFonts w:eastAsia="Calibri"/>
                <w:b/>
                <w:bCs/>
                <w:color w:val="000000" w:themeColor="text1"/>
                <w:sz w:val="18"/>
                <w:szCs w:val="18"/>
                <w:lang w:eastAsia="en-US"/>
              </w:rPr>
            </w:pPr>
            <w:r w:rsidRPr="00FE2B3E">
              <w:rPr>
                <w:rFonts w:eastAsia="Calibri"/>
                <w:b/>
                <w:bCs/>
                <w:color w:val="000000" w:themeColor="text1"/>
                <w:sz w:val="18"/>
                <w:szCs w:val="18"/>
                <w:lang w:eastAsia="en-US"/>
              </w:rPr>
              <w:t>Способ закупки и форма проведения закупки, количество лотов</w:t>
            </w:r>
          </w:p>
        </w:tc>
        <w:tc>
          <w:tcPr>
            <w:tcW w:w="8075" w:type="dxa"/>
            <w:vAlign w:val="center"/>
          </w:tcPr>
          <w:p w:rsidR="00084951" w:rsidRPr="00FE2B3E" w:rsidRDefault="00084951" w:rsidP="00084951">
            <w:pPr>
              <w:pStyle w:val="110"/>
              <w:keepNext w:val="0"/>
              <w:widowControl w:val="0"/>
              <w:autoSpaceDE w:val="0"/>
              <w:autoSpaceDN w:val="0"/>
              <w:adjustRightInd w:val="0"/>
              <w:contextualSpacing/>
              <w:jc w:val="both"/>
              <w:rPr>
                <w:color w:val="000000" w:themeColor="text1"/>
                <w:sz w:val="18"/>
                <w:szCs w:val="18"/>
              </w:rPr>
            </w:pPr>
            <w:r w:rsidRPr="00FE2B3E">
              <w:rPr>
                <w:b/>
                <w:color w:val="000000" w:themeColor="text1"/>
                <w:sz w:val="18"/>
                <w:szCs w:val="18"/>
              </w:rPr>
              <w:t>Способ закупки:</w:t>
            </w:r>
            <w:r w:rsidRPr="00FE2B3E">
              <w:rPr>
                <w:color w:val="000000" w:themeColor="text1"/>
                <w:sz w:val="18"/>
                <w:szCs w:val="18"/>
              </w:rPr>
              <w:t xml:space="preserve"> </w:t>
            </w:r>
            <w:r w:rsidRPr="00CF7176">
              <w:rPr>
                <w:color w:val="000000" w:themeColor="text1"/>
                <w:sz w:val="18"/>
                <w:szCs w:val="18"/>
                <w:u w:val="single"/>
              </w:rPr>
              <w:t>запрос ценовых предложений</w:t>
            </w:r>
            <w:r w:rsidRPr="00FE2B3E">
              <w:rPr>
                <w:color w:val="000000" w:themeColor="text1"/>
                <w:sz w:val="18"/>
                <w:szCs w:val="18"/>
              </w:rPr>
              <w:t xml:space="preserve"> </w:t>
            </w:r>
            <w:r w:rsidRPr="00FE2B3E">
              <w:rPr>
                <w:sz w:val="18"/>
                <w:szCs w:val="18"/>
              </w:rPr>
              <w:t>– форма конкурентной закупки, при которой договор заключается с участником закупки, заявка которого соответствует требованиям, установленным в извещении о проведении запроса ценовых предложений, и содержит наиболее низкую цену договора.</w:t>
            </w:r>
          </w:p>
          <w:p w:rsidR="00084951" w:rsidRPr="00FE2B3E" w:rsidRDefault="00084951" w:rsidP="00084951">
            <w:pPr>
              <w:widowControl w:val="0"/>
              <w:contextualSpacing/>
              <w:rPr>
                <w:color w:val="000000" w:themeColor="text1"/>
                <w:sz w:val="18"/>
                <w:szCs w:val="18"/>
              </w:rPr>
            </w:pPr>
            <w:r w:rsidRPr="00FE2B3E">
              <w:rPr>
                <w:b/>
                <w:color w:val="000000" w:themeColor="text1"/>
                <w:sz w:val="18"/>
                <w:szCs w:val="18"/>
              </w:rPr>
              <w:t>Форма проведения закупки:</w:t>
            </w:r>
            <w:r w:rsidRPr="00FE2B3E">
              <w:rPr>
                <w:color w:val="000000" w:themeColor="text1"/>
                <w:sz w:val="18"/>
                <w:szCs w:val="18"/>
              </w:rPr>
              <w:t xml:space="preserve"> в неэлектронной форме.</w:t>
            </w:r>
          </w:p>
          <w:p w:rsidR="00084951" w:rsidRPr="00FE2B3E" w:rsidRDefault="00084951" w:rsidP="00084951">
            <w:pPr>
              <w:widowControl w:val="0"/>
              <w:autoSpaceDE w:val="0"/>
              <w:autoSpaceDN w:val="0"/>
              <w:adjustRightInd w:val="0"/>
              <w:contextualSpacing/>
              <w:jc w:val="both"/>
              <w:rPr>
                <w:rFonts w:eastAsia="Calibri"/>
                <w:color w:val="000000" w:themeColor="text1"/>
                <w:sz w:val="18"/>
                <w:szCs w:val="18"/>
                <w:lang w:eastAsia="en-US"/>
              </w:rPr>
            </w:pPr>
            <w:r w:rsidRPr="00FE2B3E">
              <w:rPr>
                <w:b/>
                <w:sz w:val="18"/>
                <w:szCs w:val="18"/>
              </w:rPr>
              <w:t>Количество лотов:</w:t>
            </w:r>
            <w:r w:rsidRPr="00FE2B3E">
              <w:rPr>
                <w:sz w:val="18"/>
                <w:szCs w:val="18"/>
              </w:rPr>
              <w:t xml:space="preserve"> 1 (Один) лот.</w:t>
            </w:r>
          </w:p>
        </w:tc>
      </w:tr>
      <w:tr w:rsidR="00084951" w:rsidTr="004C2B2B">
        <w:trPr>
          <w:jc w:val="center"/>
        </w:trPr>
        <w:tc>
          <w:tcPr>
            <w:tcW w:w="2263" w:type="dxa"/>
          </w:tcPr>
          <w:p w:rsidR="00084951" w:rsidRPr="000E7726" w:rsidRDefault="00084951" w:rsidP="00084951">
            <w:pPr>
              <w:pStyle w:val="4"/>
              <w:contextualSpacing/>
              <w:jc w:val="center"/>
              <w:rPr>
                <w:rFonts w:cs="Times New Roman"/>
                <w:b w:val="0"/>
                <w:bCs w:val="0"/>
                <w:sz w:val="18"/>
                <w:szCs w:val="18"/>
              </w:rPr>
            </w:pPr>
            <w:r w:rsidRPr="000E7726">
              <w:rPr>
                <w:rFonts w:cs="Times New Roman"/>
                <w:sz w:val="18"/>
                <w:szCs w:val="18"/>
              </w:rPr>
              <w:t>Заказчик</w:t>
            </w:r>
          </w:p>
        </w:tc>
        <w:tc>
          <w:tcPr>
            <w:tcW w:w="8075" w:type="dxa"/>
            <w:vAlign w:val="center"/>
          </w:tcPr>
          <w:p w:rsidR="00084951" w:rsidRPr="000E7726" w:rsidRDefault="00084951" w:rsidP="00084951">
            <w:pPr>
              <w:overflowPunct w:val="0"/>
              <w:autoSpaceDE w:val="0"/>
              <w:autoSpaceDN w:val="0"/>
              <w:adjustRightInd w:val="0"/>
              <w:contextualSpacing/>
              <w:jc w:val="both"/>
              <w:textAlignment w:val="baseline"/>
              <w:rPr>
                <w:sz w:val="18"/>
                <w:szCs w:val="18"/>
              </w:rPr>
            </w:pPr>
            <w:r w:rsidRPr="000E7726">
              <w:rPr>
                <w:b/>
                <w:sz w:val="18"/>
                <w:szCs w:val="18"/>
              </w:rPr>
              <w:t>Наименование:</w:t>
            </w:r>
            <w:r w:rsidRPr="000E7726">
              <w:rPr>
                <w:sz w:val="18"/>
                <w:szCs w:val="18"/>
              </w:rPr>
              <w:t xml:space="preserve"> </w:t>
            </w:r>
            <w:r w:rsidRPr="000E7726">
              <w:rPr>
                <w:bCs/>
                <w:sz w:val="18"/>
                <w:szCs w:val="18"/>
              </w:rPr>
              <w:t xml:space="preserve">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w:t>
            </w:r>
            <w:proofErr w:type="gramStart"/>
            <w:r w:rsidRPr="000E7726">
              <w:rPr>
                <w:bCs/>
                <w:sz w:val="18"/>
                <w:szCs w:val="18"/>
              </w:rPr>
              <w:t xml:space="preserve">университет» </w:t>
            </w:r>
            <w:r w:rsidR="00D25AB4">
              <w:rPr>
                <w:bCs/>
                <w:sz w:val="18"/>
                <w:szCs w:val="18"/>
              </w:rPr>
              <w:t xml:space="preserve">  </w:t>
            </w:r>
            <w:proofErr w:type="gramEnd"/>
            <w:r w:rsidR="00D25AB4">
              <w:rPr>
                <w:bCs/>
                <w:sz w:val="18"/>
                <w:szCs w:val="18"/>
              </w:rPr>
              <w:t xml:space="preserve">               </w:t>
            </w:r>
            <w:r w:rsidRPr="000E7726">
              <w:rPr>
                <w:bCs/>
                <w:sz w:val="18"/>
                <w:szCs w:val="18"/>
              </w:rPr>
              <w:t>(НИУ «БелГУ»)</w:t>
            </w:r>
            <w:r w:rsidRPr="000E7726">
              <w:rPr>
                <w:sz w:val="18"/>
                <w:szCs w:val="18"/>
              </w:rPr>
              <w:t>.</w:t>
            </w:r>
          </w:p>
          <w:p w:rsidR="00084951" w:rsidRPr="000E7726" w:rsidRDefault="00084951" w:rsidP="00084951">
            <w:pPr>
              <w:overflowPunct w:val="0"/>
              <w:autoSpaceDE w:val="0"/>
              <w:autoSpaceDN w:val="0"/>
              <w:adjustRightInd w:val="0"/>
              <w:contextualSpacing/>
              <w:jc w:val="both"/>
              <w:textAlignment w:val="baseline"/>
              <w:rPr>
                <w:sz w:val="18"/>
                <w:szCs w:val="18"/>
              </w:rPr>
            </w:pPr>
            <w:r w:rsidRPr="000E7726">
              <w:rPr>
                <w:b/>
                <w:sz w:val="18"/>
                <w:szCs w:val="18"/>
              </w:rPr>
              <w:t>Адрес:</w:t>
            </w:r>
            <w:r w:rsidRPr="000E7726">
              <w:rPr>
                <w:sz w:val="18"/>
                <w:szCs w:val="18"/>
              </w:rPr>
              <w:t xml:space="preserve"> РФ, 308015, г. Белгород, ул. Победы, 85</w:t>
            </w:r>
            <w:r>
              <w:rPr>
                <w:sz w:val="18"/>
                <w:szCs w:val="18"/>
              </w:rPr>
              <w:t>.</w:t>
            </w:r>
          </w:p>
          <w:p w:rsidR="00084951" w:rsidRPr="000E7726" w:rsidRDefault="00084951" w:rsidP="00084951">
            <w:pPr>
              <w:tabs>
                <w:tab w:val="left" w:pos="851"/>
                <w:tab w:val="left" w:pos="1134"/>
              </w:tabs>
              <w:overflowPunct w:val="0"/>
              <w:autoSpaceDE w:val="0"/>
              <w:autoSpaceDN w:val="0"/>
              <w:adjustRightInd w:val="0"/>
              <w:contextualSpacing/>
              <w:jc w:val="both"/>
              <w:textAlignment w:val="baseline"/>
              <w:rPr>
                <w:b/>
                <w:sz w:val="18"/>
                <w:szCs w:val="18"/>
              </w:rPr>
            </w:pPr>
            <w:r>
              <w:rPr>
                <w:b/>
                <w:sz w:val="18"/>
                <w:szCs w:val="18"/>
              </w:rPr>
              <w:t>Контактное лицо:</w:t>
            </w:r>
          </w:p>
          <w:p w:rsidR="00084951" w:rsidRPr="000E7726" w:rsidRDefault="00084951" w:rsidP="00084951">
            <w:pPr>
              <w:tabs>
                <w:tab w:val="left" w:pos="851"/>
                <w:tab w:val="left" w:pos="1134"/>
              </w:tabs>
              <w:overflowPunct w:val="0"/>
              <w:autoSpaceDE w:val="0"/>
              <w:autoSpaceDN w:val="0"/>
              <w:adjustRightInd w:val="0"/>
              <w:contextualSpacing/>
              <w:jc w:val="both"/>
              <w:textAlignment w:val="baseline"/>
              <w:rPr>
                <w:color w:val="1F4E79"/>
                <w:sz w:val="18"/>
                <w:szCs w:val="18"/>
              </w:rPr>
            </w:pPr>
            <w:r w:rsidRPr="000E7726">
              <w:rPr>
                <w:color w:val="1F4E79"/>
                <w:sz w:val="18"/>
                <w:szCs w:val="18"/>
              </w:rPr>
              <w:t>Канашкова Евгения Сергеевна,</w:t>
            </w:r>
          </w:p>
          <w:p w:rsidR="00084951" w:rsidRPr="000E7726" w:rsidRDefault="00084951" w:rsidP="00084951">
            <w:pPr>
              <w:tabs>
                <w:tab w:val="left" w:pos="851"/>
                <w:tab w:val="left" w:pos="1134"/>
              </w:tabs>
              <w:overflowPunct w:val="0"/>
              <w:autoSpaceDE w:val="0"/>
              <w:autoSpaceDN w:val="0"/>
              <w:adjustRightInd w:val="0"/>
              <w:contextualSpacing/>
              <w:jc w:val="both"/>
              <w:textAlignment w:val="baseline"/>
              <w:rPr>
                <w:color w:val="1F4E79"/>
                <w:sz w:val="18"/>
                <w:szCs w:val="18"/>
              </w:rPr>
            </w:pPr>
            <w:r w:rsidRPr="000E7726">
              <w:rPr>
                <w:color w:val="1F4E79"/>
                <w:sz w:val="18"/>
                <w:szCs w:val="18"/>
              </w:rPr>
              <w:t xml:space="preserve">тел. +7 (4722) 30-13-28, эл. почта: </w:t>
            </w:r>
            <w:r w:rsidRPr="000E7726">
              <w:rPr>
                <w:color w:val="1F4E79"/>
                <w:sz w:val="18"/>
                <w:szCs w:val="18"/>
                <w:lang w:val="en-US"/>
              </w:rPr>
              <w:t>kanashkova</w:t>
            </w:r>
            <w:r w:rsidRPr="000E7726">
              <w:rPr>
                <w:color w:val="1F4E79"/>
                <w:sz w:val="18"/>
                <w:szCs w:val="18"/>
              </w:rPr>
              <w:t>@</w:t>
            </w:r>
            <w:r w:rsidRPr="000E7726">
              <w:rPr>
                <w:color w:val="1F4E79"/>
                <w:sz w:val="18"/>
                <w:szCs w:val="18"/>
                <w:lang w:val="en-US"/>
              </w:rPr>
              <w:t>bsu</w:t>
            </w:r>
            <w:r w:rsidRPr="000E7726">
              <w:rPr>
                <w:color w:val="1F4E79"/>
                <w:sz w:val="18"/>
                <w:szCs w:val="18"/>
              </w:rPr>
              <w:t>.</w:t>
            </w:r>
            <w:r w:rsidRPr="000E7726">
              <w:rPr>
                <w:color w:val="1F4E79"/>
                <w:sz w:val="18"/>
                <w:szCs w:val="18"/>
                <w:lang w:val="en-US"/>
              </w:rPr>
              <w:t>edu</w:t>
            </w:r>
            <w:r w:rsidRPr="000E7726">
              <w:rPr>
                <w:color w:val="1F4E79"/>
                <w:sz w:val="18"/>
                <w:szCs w:val="18"/>
              </w:rPr>
              <w:t>.</w:t>
            </w:r>
            <w:r w:rsidRPr="000E7726">
              <w:rPr>
                <w:color w:val="1F4E79"/>
                <w:sz w:val="18"/>
                <w:szCs w:val="18"/>
                <w:lang w:val="en-US"/>
              </w:rPr>
              <w:t>ru</w:t>
            </w:r>
            <w:r w:rsidRPr="000E7726">
              <w:rPr>
                <w:color w:val="1F4E79"/>
                <w:sz w:val="18"/>
                <w:szCs w:val="18"/>
              </w:rPr>
              <w:t>.</w:t>
            </w:r>
          </w:p>
          <w:p w:rsidR="00084951" w:rsidRPr="000E7726" w:rsidRDefault="00084951" w:rsidP="00084951">
            <w:pPr>
              <w:tabs>
                <w:tab w:val="left" w:pos="851"/>
                <w:tab w:val="left" w:pos="1134"/>
              </w:tabs>
              <w:overflowPunct w:val="0"/>
              <w:autoSpaceDE w:val="0"/>
              <w:autoSpaceDN w:val="0"/>
              <w:adjustRightInd w:val="0"/>
              <w:contextualSpacing/>
              <w:jc w:val="both"/>
              <w:textAlignment w:val="baseline"/>
              <w:rPr>
                <w:b/>
                <w:sz w:val="18"/>
                <w:szCs w:val="18"/>
              </w:rPr>
            </w:pPr>
            <w:r>
              <w:rPr>
                <w:b/>
                <w:sz w:val="18"/>
                <w:szCs w:val="18"/>
              </w:rPr>
              <w:t>По технической части:</w:t>
            </w:r>
          </w:p>
          <w:p w:rsidR="00C94D6D" w:rsidRPr="00C94D6D" w:rsidRDefault="00C94D6D" w:rsidP="00C94D6D">
            <w:pPr>
              <w:overflowPunct w:val="0"/>
              <w:autoSpaceDE w:val="0"/>
              <w:autoSpaceDN w:val="0"/>
              <w:adjustRightInd w:val="0"/>
              <w:contextualSpacing/>
              <w:jc w:val="both"/>
              <w:textAlignment w:val="baseline"/>
              <w:rPr>
                <w:color w:val="1F4E79"/>
                <w:sz w:val="18"/>
                <w:szCs w:val="18"/>
              </w:rPr>
            </w:pPr>
            <w:r w:rsidRPr="00C94D6D">
              <w:rPr>
                <w:color w:val="1F4E79"/>
                <w:sz w:val="18"/>
                <w:szCs w:val="18"/>
              </w:rPr>
              <w:t xml:space="preserve">Трунов Иван Федорович, главный инженер </w:t>
            </w:r>
          </w:p>
          <w:p w:rsidR="00F44688" w:rsidRDefault="00C94D6D" w:rsidP="00C94D6D">
            <w:pPr>
              <w:overflowPunct w:val="0"/>
              <w:autoSpaceDE w:val="0"/>
              <w:autoSpaceDN w:val="0"/>
              <w:adjustRightInd w:val="0"/>
              <w:contextualSpacing/>
              <w:jc w:val="both"/>
              <w:textAlignment w:val="baseline"/>
              <w:rPr>
                <w:color w:val="1F4E79"/>
                <w:sz w:val="18"/>
                <w:szCs w:val="18"/>
              </w:rPr>
            </w:pPr>
            <w:r w:rsidRPr="00C94D6D">
              <w:rPr>
                <w:color w:val="1F4E79"/>
                <w:sz w:val="18"/>
                <w:szCs w:val="18"/>
              </w:rPr>
              <w:t>тел.: +7 (4722) 30-14-31, эл. почта: trunov_if@bsu.edu.ru</w:t>
            </w:r>
          </w:p>
          <w:p w:rsidR="00C94D6D" w:rsidRPr="00B40047" w:rsidRDefault="00C94D6D" w:rsidP="00C94D6D">
            <w:pPr>
              <w:overflowPunct w:val="0"/>
              <w:autoSpaceDE w:val="0"/>
              <w:autoSpaceDN w:val="0"/>
              <w:adjustRightInd w:val="0"/>
              <w:contextualSpacing/>
              <w:jc w:val="both"/>
              <w:textAlignment w:val="baseline"/>
              <w:rPr>
                <w:color w:val="1F4E79"/>
                <w:sz w:val="18"/>
                <w:szCs w:val="18"/>
              </w:rPr>
            </w:pPr>
          </w:p>
        </w:tc>
      </w:tr>
      <w:tr w:rsidR="00084951" w:rsidTr="004C2B2B">
        <w:trPr>
          <w:jc w:val="center"/>
        </w:trPr>
        <w:tc>
          <w:tcPr>
            <w:tcW w:w="2263" w:type="dxa"/>
          </w:tcPr>
          <w:p w:rsidR="00084951" w:rsidRPr="00FE2B3E" w:rsidRDefault="00084951" w:rsidP="00084951">
            <w:pPr>
              <w:widowControl w:val="0"/>
              <w:autoSpaceDE w:val="0"/>
              <w:autoSpaceDN w:val="0"/>
              <w:adjustRightInd w:val="0"/>
              <w:contextualSpacing/>
              <w:jc w:val="center"/>
              <w:rPr>
                <w:rFonts w:eastAsia="Calibri"/>
                <w:b/>
                <w:bCs/>
                <w:color w:val="000000" w:themeColor="text1"/>
                <w:sz w:val="18"/>
                <w:szCs w:val="18"/>
                <w:lang w:eastAsia="en-US"/>
              </w:rPr>
            </w:pPr>
            <w:r w:rsidRPr="00FE2B3E">
              <w:rPr>
                <w:b/>
                <w:sz w:val="18"/>
                <w:szCs w:val="18"/>
              </w:rPr>
              <w:t>Срок, место, порядок предоставления извещения о запросе ценовых предложений</w:t>
            </w:r>
          </w:p>
        </w:tc>
        <w:tc>
          <w:tcPr>
            <w:tcW w:w="8075" w:type="dxa"/>
            <w:vAlign w:val="center"/>
          </w:tcPr>
          <w:p w:rsidR="00084951" w:rsidRPr="00FE2B3E" w:rsidRDefault="00084951" w:rsidP="00084951">
            <w:pPr>
              <w:pStyle w:val="110"/>
              <w:widowControl w:val="0"/>
              <w:autoSpaceDE w:val="0"/>
              <w:autoSpaceDN w:val="0"/>
              <w:adjustRightInd w:val="0"/>
              <w:contextualSpacing/>
              <w:jc w:val="both"/>
              <w:rPr>
                <w:color w:val="000000" w:themeColor="text1"/>
                <w:sz w:val="18"/>
                <w:szCs w:val="18"/>
              </w:rPr>
            </w:pPr>
            <w:r w:rsidRPr="00FE2B3E">
              <w:rPr>
                <w:color w:val="000000" w:themeColor="text1"/>
                <w:sz w:val="18"/>
                <w:szCs w:val="18"/>
              </w:rPr>
              <w:t>Размещенное извещение о проведении запроса ценовых предложений доступно для ознакомления (скачивания) на официальном сайте Заказчика в сети Интернет в разделе о НИУ «БелГУ» → Информация → Официальные документы НИУ «БелГУ» → Документы по управлению имуществом и организации закупок https://bsuedu.ru/bsu/info/officialdocs/sections.php?ID=329 (далее – официальный сайт</w:t>
            </w:r>
            <w:r>
              <w:rPr>
                <w:color w:val="000000" w:themeColor="text1"/>
                <w:sz w:val="18"/>
                <w:szCs w:val="18"/>
              </w:rPr>
              <w:t xml:space="preserve"> Заказчика) без взимания платы.</w:t>
            </w:r>
          </w:p>
          <w:p w:rsidR="00084951" w:rsidRPr="00FE2B3E" w:rsidRDefault="00084951" w:rsidP="00084951">
            <w:pPr>
              <w:pStyle w:val="110"/>
              <w:keepNext w:val="0"/>
              <w:widowControl w:val="0"/>
              <w:autoSpaceDE w:val="0"/>
              <w:autoSpaceDN w:val="0"/>
              <w:adjustRightInd w:val="0"/>
              <w:contextualSpacing/>
              <w:jc w:val="both"/>
              <w:rPr>
                <w:b/>
                <w:color w:val="000000" w:themeColor="text1"/>
                <w:sz w:val="18"/>
                <w:szCs w:val="18"/>
              </w:rPr>
            </w:pPr>
            <w:r w:rsidRPr="00FE2B3E">
              <w:rPr>
                <w:color w:val="000000" w:themeColor="text1"/>
                <w:sz w:val="18"/>
                <w:szCs w:val="18"/>
              </w:rPr>
              <w:t>Извещение о проведении запроса ценовых предложений, изменения и разъяснения, отказ от проведения закупки, а также протоколы, составляемые Заказчиком в ходе проведения запроса ценовых предложений, не подлежат размещению в Единой информационной системе (адрес в сети «Интернет»: www.zakupki.gov.ru) в соответствии с Постановлением № 301.</w:t>
            </w:r>
          </w:p>
        </w:tc>
      </w:tr>
      <w:tr w:rsidR="00084951" w:rsidTr="004C2B2B">
        <w:trPr>
          <w:jc w:val="center"/>
        </w:trPr>
        <w:tc>
          <w:tcPr>
            <w:tcW w:w="2263" w:type="dxa"/>
          </w:tcPr>
          <w:p w:rsidR="00084951" w:rsidRPr="00AF448C" w:rsidRDefault="00084951" w:rsidP="00230C4A">
            <w:pPr>
              <w:widowControl w:val="0"/>
              <w:autoSpaceDE w:val="0"/>
              <w:autoSpaceDN w:val="0"/>
              <w:adjustRightInd w:val="0"/>
              <w:contextualSpacing/>
              <w:jc w:val="center"/>
              <w:rPr>
                <w:rFonts w:eastAsia="Calibri"/>
                <w:b/>
                <w:bCs/>
                <w:color w:val="000000" w:themeColor="text1"/>
                <w:sz w:val="18"/>
                <w:szCs w:val="18"/>
                <w:lang w:eastAsia="en-US"/>
              </w:rPr>
            </w:pPr>
            <w:r w:rsidRPr="00AF448C">
              <w:rPr>
                <w:b/>
                <w:color w:val="000000" w:themeColor="text1"/>
                <w:sz w:val="18"/>
                <w:szCs w:val="18"/>
              </w:rPr>
              <w:t xml:space="preserve">Нормативный документ, в соответствии с которым проводится запрос </w:t>
            </w:r>
            <w:r w:rsidR="00230C4A">
              <w:rPr>
                <w:b/>
                <w:color w:val="000000" w:themeColor="text1"/>
                <w:sz w:val="18"/>
                <w:szCs w:val="18"/>
              </w:rPr>
              <w:t>ценовых предложений</w:t>
            </w:r>
          </w:p>
        </w:tc>
        <w:tc>
          <w:tcPr>
            <w:tcW w:w="8075" w:type="dxa"/>
            <w:vAlign w:val="center"/>
          </w:tcPr>
          <w:p w:rsidR="00084951" w:rsidRPr="00AF448C" w:rsidRDefault="00084951" w:rsidP="00084951">
            <w:pPr>
              <w:widowControl w:val="0"/>
              <w:tabs>
                <w:tab w:val="num" w:pos="0"/>
              </w:tabs>
              <w:autoSpaceDE w:val="0"/>
              <w:autoSpaceDN w:val="0"/>
              <w:adjustRightInd w:val="0"/>
              <w:contextualSpacing/>
              <w:jc w:val="both"/>
              <w:rPr>
                <w:rFonts w:eastAsia="Calibri"/>
                <w:bCs/>
                <w:color w:val="000000" w:themeColor="text1"/>
                <w:sz w:val="18"/>
                <w:szCs w:val="18"/>
                <w:lang w:eastAsia="en-US"/>
              </w:rPr>
            </w:pPr>
            <w:r w:rsidRPr="00AF448C">
              <w:rPr>
                <w:rFonts w:eastAsia="Calibri"/>
                <w:bCs/>
                <w:color w:val="000000" w:themeColor="text1"/>
                <w:sz w:val="18"/>
                <w:szCs w:val="18"/>
                <w:lang w:eastAsia="en-US"/>
              </w:rPr>
              <w:t>1) Федеральный закон от 18.07.2011 № 223-ФЗ «О закупках товаров, работ, услуг отдельными видами юридических лиц» (далее – Федеральный закон № 223-ФЗ) и иные нормативные правовые акты Российской Федерации.</w:t>
            </w:r>
          </w:p>
          <w:p w:rsidR="00084951" w:rsidRPr="00AF448C" w:rsidRDefault="00084951" w:rsidP="00084951">
            <w:pPr>
              <w:pStyle w:val="Default"/>
              <w:contextualSpacing/>
              <w:jc w:val="both"/>
              <w:rPr>
                <w:sz w:val="18"/>
                <w:szCs w:val="18"/>
              </w:rPr>
            </w:pPr>
            <w:r w:rsidRPr="00AF448C">
              <w:rPr>
                <w:rFonts w:eastAsia="Calibri"/>
                <w:bCs/>
                <w:color w:val="000000" w:themeColor="text1"/>
                <w:sz w:val="18"/>
                <w:szCs w:val="18"/>
                <w:lang w:eastAsia="en-US"/>
              </w:rPr>
              <w:t>2) </w:t>
            </w:r>
            <w:r w:rsidRPr="00AF448C">
              <w:rPr>
                <w:sz w:val="18"/>
                <w:szCs w:val="18"/>
              </w:rPr>
              <w:t>Положение о закупке товаров, работ, услуг НИУ «БелГУ»</w:t>
            </w:r>
            <w:r w:rsidRPr="00AF448C">
              <w:rPr>
                <w:rFonts w:eastAsia="Calibri"/>
                <w:bCs/>
                <w:color w:val="000000" w:themeColor="text1"/>
                <w:sz w:val="18"/>
                <w:szCs w:val="18"/>
                <w:lang w:eastAsia="en-US"/>
              </w:rPr>
              <w:t xml:space="preserve"> (далее – Положение о закупках).</w:t>
            </w:r>
          </w:p>
          <w:p w:rsidR="00084951" w:rsidRPr="00AF448C" w:rsidRDefault="00084951" w:rsidP="00084951">
            <w:pPr>
              <w:widowControl w:val="0"/>
              <w:tabs>
                <w:tab w:val="num" w:pos="0"/>
              </w:tabs>
              <w:autoSpaceDE w:val="0"/>
              <w:autoSpaceDN w:val="0"/>
              <w:adjustRightInd w:val="0"/>
              <w:contextualSpacing/>
              <w:jc w:val="both"/>
              <w:rPr>
                <w:rFonts w:eastAsia="Calibri"/>
                <w:bCs/>
                <w:color w:val="000000" w:themeColor="text1"/>
                <w:sz w:val="18"/>
                <w:szCs w:val="18"/>
                <w:lang w:eastAsia="en-US"/>
              </w:rPr>
            </w:pPr>
            <w:r w:rsidRPr="00AF448C">
              <w:rPr>
                <w:rFonts w:eastAsia="Calibri"/>
                <w:bCs/>
                <w:color w:val="000000" w:themeColor="text1"/>
                <w:sz w:val="18"/>
                <w:szCs w:val="18"/>
                <w:lang w:eastAsia="en-US"/>
              </w:rPr>
              <w:t>В случае наличия противоречий и/или несоответствий между нормами Положения о закупках и нормами Федерального закона № 223-ФЗ, применению подлежит Федеральный закон № 223-ФЗ.</w:t>
            </w:r>
          </w:p>
          <w:p w:rsidR="00084951" w:rsidRPr="00AF448C" w:rsidRDefault="00084951" w:rsidP="00084951">
            <w:pPr>
              <w:widowControl w:val="0"/>
              <w:autoSpaceDE w:val="0"/>
              <w:autoSpaceDN w:val="0"/>
              <w:adjustRightInd w:val="0"/>
              <w:contextualSpacing/>
              <w:jc w:val="both"/>
              <w:rPr>
                <w:rFonts w:eastAsia="Calibri"/>
                <w:bCs/>
                <w:color w:val="000000" w:themeColor="text1"/>
                <w:sz w:val="18"/>
                <w:szCs w:val="18"/>
                <w:lang w:eastAsia="en-US"/>
              </w:rPr>
            </w:pPr>
            <w:r w:rsidRPr="00AF448C">
              <w:rPr>
                <w:rFonts w:eastAsia="Calibri"/>
                <w:bCs/>
                <w:color w:val="000000" w:themeColor="text1"/>
                <w:sz w:val="18"/>
                <w:szCs w:val="18"/>
                <w:lang w:eastAsia="en-US"/>
              </w:rPr>
              <w:t>3) 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w:t>
            </w:r>
          </w:p>
          <w:p w:rsidR="00084951" w:rsidRPr="00AF448C" w:rsidRDefault="00084951" w:rsidP="00084951">
            <w:pPr>
              <w:widowControl w:val="0"/>
              <w:autoSpaceDE w:val="0"/>
              <w:autoSpaceDN w:val="0"/>
              <w:adjustRightInd w:val="0"/>
              <w:contextualSpacing/>
              <w:jc w:val="both"/>
              <w:rPr>
                <w:rFonts w:eastAsia="Calibri"/>
                <w:bCs/>
                <w:color w:val="000000" w:themeColor="text1"/>
                <w:sz w:val="18"/>
                <w:szCs w:val="18"/>
                <w:lang w:eastAsia="en-US"/>
              </w:rPr>
            </w:pPr>
            <w:r w:rsidRPr="00AF448C">
              <w:rPr>
                <w:rFonts w:eastAsia="Calibri"/>
                <w:bCs/>
                <w:color w:val="1F4E79" w:themeColor="accent1" w:themeShade="80"/>
                <w:sz w:val="18"/>
                <w:szCs w:val="18"/>
                <w:lang w:eastAsia="en-US"/>
              </w:rPr>
              <w:t>4) </w:t>
            </w:r>
            <w:r w:rsidR="005E737C">
              <w:rPr>
                <w:rFonts w:eastAsia="Calibri"/>
                <w:bCs/>
                <w:color w:val="1F4E79" w:themeColor="accent1" w:themeShade="80"/>
                <w:sz w:val="18"/>
                <w:szCs w:val="18"/>
                <w:lang w:eastAsia="en-US"/>
              </w:rPr>
              <w:t xml:space="preserve">Постановление Правительства Российской Федерации от 06.03.2022 № 301 </w:t>
            </w:r>
            <w:r w:rsidR="005E737C">
              <w:rPr>
                <w:bCs/>
                <w:color w:val="1F4E79" w:themeColor="accent1" w:themeShade="80"/>
                <w:sz w:val="18"/>
                <w:szCs w:val="18"/>
              </w:rPr>
              <w:t>«Об основаниях неразмещения на официальном сайте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сведений о закупках товаров, работ, услуг, информации о поставщиках (подрядчиках, исполнителях), с которыми заключены договоры»</w:t>
            </w:r>
            <w:r w:rsidR="005E737C">
              <w:rPr>
                <w:rFonts w:eastAsia="Calibri"/>
                <w:bCs/>
                <w:color w:val="1F4E79" w:themeColor="accent1" w:themeShade="80"/>
                <w:sz w:val="18"/>
                <w:szCs w:val="18"/>
                <w:lang w:eastAsia="en-US"/>
              </w:rPr>
              <w:t xml:space="preserve"> (далее – Постановление № 301).</w:t>
            </w:r>
          </w:p>
        </w:tc>
      </w:tr>
      <w:tr w:rsidR="00084951" w:rsidTr="004C2B2B">
        <w:trPr>
          <w:jc w:val="center"/>
        </w:trPr>
        <w:tc>
          <w:tcPr>
            <w:tcW w:w="2263" w:type="dxa"/>
          </w:tcPr>
          <w:p w:rsidR="00084951" w:rsidRPr="00AF448C" w:rsidRDefault="00084951" w:rsidP="00084951">
            <w:pPr>
              <w:contextualSpacing/>
              <w:jc w:val="center"/>
              <w:rPr>
                <w:b/>
                <w:sz w:val="18"/>
                <w:szCs w:val="18"/>
              </w:rPr>
            </w:pPr>
            <w:r w:rsidRPr="00AF448C">
              <w:rPr>
                <w:b/>
                <w:sz w:val="18"/>
                <w:szCs w:val="18"/>
              </w:rPr>
              <w:t>Предмет запроса ценовых предложений</w:t>
            </w:r>
          </w:p>
        </w:tc>
        <w:tc>
          <w:tcPr>
            <w:tcW w:w="8075" w:type="dxa"/>
            <w:vAlign w:val="center"/>
          </w:tcPr>
          <w:p w:rsidR="00C94D6D" w:rsidRPr="00C94D6D" w:rsidRDefault="00C94D6D" w:rsidP="00C94D6D">
            <w:pPr>
              <w:keepNext/>
              <w:keepLines/>
              <w:widowControl w:val="0"/>
              <w:suppressLineNumbers/>
              <w:suppressAutoHyphens/>
              <w:ind w:hanging="73"/>
              <w:contextualSpacing/>
              <w:jc w:val="center"/>
              <w:rPr>
                <w:b/>
                <w:color w:val="1F4E79"/>
                <w:sz w:val="18"/>
                <w:szCs w:val="18"/>
              </w:rPr>
            </w:pPr>
            <w:r w:rsidRPr="00C94D6D">
              <w:rPr>
                <w:b/>
                <w:color w:val="1F4E79"/>
                <w:sz w:val="18"/>
                <w:szCs w:val="18"/>
              </w:rPr>
              <w:t xml:space="preserve">Текущий ремонт инженерных сетей по адресу: </w:t>
            </w:r>
          </w:p>
          <w:p w:rsidR="00084951" w:rsidRPr="00AF448C" w:rsidRDefault="00C94D6D" w:rsidP="00C94D6D">
            <w:pPr>
              <w:keepNext/>
              <w:keepLines/>
              <w:widowControl w:val="0"/>
              <w:suppressLineNumbers/>
              <w:suppressAutoHyphens/>
              <w:ind w:hanging="73"/>
              <w:contextualSpacing/>
              <w:jc w:val="center"/>
              <w:rPr>
                <w:b/>
                <w:sz w:val="18"/>
                <w:szCs w:val="18"/>
              </w:rPr>
            </w:pPr>
            <w:r w:rsidRPr="00C94D6D">
              <w:rPr>
                <w:b/>
                <w:color w:val="1F4E79"/>
                <w:sz w:val="18"/>
                <w:szCs w:val="18"/>
              </w:rPr>
              <w:t>г. Белгород, Народный бульвар, 21</w:t>
            </w:r>
          </w:p>
        </w:tc>
      </w:tr>
      <w:tr w:rsidR="00AF448C" w:rsidTr="004C2B2B">
        <w:trPr>
          <w:jc w:val="center"/>
        </w:trPr>
        <w:tc>
          <w:tcPr>
            <w:tcW w:w="2263" w:type="dxa"/>
          </w:tcPr>
          <w:p w:rsidR="00AF448C" w:rsidRPr="00AF448C" w:rsidRDefault="00AF448C" w:rsidP="00084951">
            <w:pPr>
              <w:contextualSpacing/>
              <w:jc w:val="center"/>
              <w:rPr>
                <w:b/>
                <w:sz w:val="18"/>
                <w:szCs w:val="18"/>
              </w:rPr>
            </w:pPr>
            <w:r w:rsidRPr="00AF448C">
              <w:rPr>
                <w:b/>
                <w:sz w:val="18"/>
                <w:szCs w:val="18"/>
              </w:rPr>
              <w:t>ОКВЭД 2</w:t>
            </w:r>
          </w:p>
        </w:tc>
        <w:tc>
          <w:tcPr>
            <w:tcW w:w="8075" w:type="dxa"/>
            <w:vAlign w:val="center"/>
          </w:tcPr>
          <w:p w:rsidR="00AF448C" w:rsidRPr="00AF448C" w:rsidRDefault="00882E63" w:rsidP="00AF448C">
            <w:pPr>
              <w:keepNext/>
              <w:keepLines/>
              <w:widowControl w:val="0"/>
              <w:suppressLineNumbers/>
              <w:suppressAutoHyphens/>
              <w:ind w:hanging="73"/>
              <w:contextualSpacing/>
              <w:rPr>
                <w:b/>
                <w:color w:val="1F4E79"/>
                <w:sz w:val="18"/>
                <w:szCs w:val="18"/>
              </w:rPr>
            </w:pPr>
            <w:r w:rsidRPr="00882E63">
              <w:rPr>
                <w:b/>
                <w:color w:val="1F3864"/>
                <w:sz w:val="18"/>
                <w:szCs w:val="18"/>
              </w:rPr>
              <w:t>43.3</w:t>
            </w:r>
          </w:p>
        </w:tc>
      </w:tr>
      <w:tr w:rsidR="00AF448C" w:rsidTr="004C2B2B">
        <w:trPr>
          <w:jc w:val="center"/>
        </w:trPr>
        <w:tc>
          <w:tcPr>
            <w:tcW w:w="2263" w:type="dxa"/>
          </w:tcPr>
          <w:p w:rsidR="00AF448C" w:rsidRPr="00AF448C" w:rsidRDefault="00AF448C" w:rsidP="00AF448C">
            <w:pPr>
              <w:contextualSpacing/>
              <w:jc w:val="center"/>
              <w:rPr>
                <w:b/>
                <w:sz w:val="18"/>
                <w:szCs w:val="18"/>
              </w:rPr>
            </w:pPr>
            <w:r w:rsidRPr="00AF448C">
              <w:rPr>
                <w:b/>
                <w:sz w:val="18"/>
                <w:szCs w:val="18"/>
              </w:rPr>
              <w:t>ОКПД 2</w:t>
            </w:r>
          </w:p>
        </w:tc>
        <w:tc>
          <w:tcPr>
            <w:tcW w:w="8075" w:type="dxa"/>
            <w:vAlign w:val="center"/>
          </w:tcPr>
          <w:p w:rsidR="00AF448C" w:rsidRPr="00AF448C" w:rsidRDefault="00882E63" w:rsidP="00AF448C">
            <w:pPr>
              <w:keepNext/>
              <w:keepLines/>
              <w:widowControl w:val="0"/>
              <w:suppressLineNumbers/>
              <w:suppressAutoHyphens/>
              <w:ind w:hanging="73"/>
              <w:contextualSpacing/>
              <w:rPr>
                <w:b/>
                <w:color w:val="1F4E79"/>
                <w:sz w:val="18"/>
                <w:szCs w:val="18"/>
              </w:rPr>
            </w:pPr>
            <w:r w:rsidRPr="00882E63">
              <w:rPr>
                <w:b/>
                <w:color w:val="1F3864"/>
                <w:sz w:val="18"/>
                <w:szCs w:val="18"/>
              </w:rPr>
              <w:t>43.39.11.190</w:t>
            </w:r>
          </w:p>
        </w:tc>
      </w:tr>
      <w:tr w:rsidR="00AF448C" w:rsidTr="004C2B2B">
        <w:trPr>
          <w:jc w:val="center"/>
        </w:trPr>
        <w:tc>
          <w:tcPr>
            <w:tcW w:w="2263" w:type="dxa"/>
          </w:tcPr>
          <w:p w:rsidR="00AF448C" w:rsidRPr="00AF448C" w:rsidRDefault="00AF448C" w:rsidP="00084951">
            <w:pPr>
              <w:contextualSpacing/>
              <w:jc w:val="center"/>
              <w:rPr>
                <w:b/>
                <w:sz w:val="18"/>
                <w:szCs w:val="18"/>
              </w:rPr>
            </w:pPr>
            <w:r w:rsidRPr="00AF448C">
              <w:rPr>
                <w:b/>
                <w:sz w:val="18"/>
                <w:szCs w:val="18"/>
              </w:rPr>
              <w:t>Идентификационный номер закупки</w:t>
            </w:r>
          </w:p>
        </w:tc>
        <w:tc>
          <w:tcPr>
            <w:tcW w:w="8075" w:type="dxa"/>
            <w:vAlign w:val="center"/>
          </w:tcPr>
          <w:p w:rsidR="00AF448C" w:rsidRPr="00AF448C" w:rsidRDefault="00882E63" w:rsidP="00AF448C">
            <w:pPr>
              <w:keepNext/>
              <w:keepLines/>
              <w:widowControl w:val="0"/>
              <w:suppressLineNumbers/>
              <w:suppressAutoHyphens/>
              <w:ind w:hanging="73"/>
              <w:contextualSpacing/>
              <w:rPr>
                <w:b/>
                <w:color w:val="1F4E79"/>
                <w:sz w:val="18"/>
                <w:szCs w:val="18"/>
              </w:rPr>
            </w:pPr>
            <w:r>
              <w:rPr>
                <w:b/>
                <w:color w:val="1F3864"/>
                <w:sz w:val="18"/>
                <w:szCs w:val="18"/>
              </w:rPr>
              <w:t>59</w:t>
            </w:r>
            <w:r w:rsidR="00AF448C" w:rsidRPr="00AF448C">
              <w:rPr>
                <w:b/>
                <w:color w:val="1F3864"/>
                <w:sz w:val="18"/>
                <w:szCs w:val="18"/>
              </w:rPr>
              <w:t>/202</w:t>
            </w:r>
            <w:r>
              <w:rPr>
                <w:b/>
                <w:color w:val="1F3864"/>
                <w:sz w:val="18"/>
                <w:szCs w:val="18"/>
              </w:rPr>
              <w:t>4</w:t>
            </w:r>
          </w:p>
        </w:tc>
      </w:tr>
      <w:tr w:rsidR="00AF448C" w:rsidTr="004C2B2B">
        <w:trPr>
          <w:jc w:val="center"/>
        </w:trPr>
        <w:tc>
          <w:tcPr>
            <w:tcW w:w="2263" w:type="dxa"/>
          </w:tcPr>
          <w:p w:rsidR="00AF448C" w:rsidRPr="00AF448C" w:rsidRDefault="00AF448C" w:rsidP="00084951">
            <w:pPr>
              <w:contextualSpacing/>
              <w:jc w:val="center"/>
              <w:rPr>
                <w:b/>
                <w:sz w:val="18"/>
                <w:szCs w:val="18"/>
              </w:rPr>
            </w:pPr>
            <w:r w:rsidRPr="00AF448C">
              <w:rPr>
                <w:b/>
                <w:sz w:val="18"/>
                <w:szCs w:val="18"/>
              </w:rPr>
              <w:t>Номер закупки в плане закупок товаров, работ, услуг</w:t>
            </w:r>
          </w:p>
        </w:tc>
        <w:tc>
          <w:tcPr>
            <w:tcW w:w="8075" w:type="dxa"/>
            <w:vAlign w:val="center"/>
          </w:tcPr>
          <w:p w:rsidR="00AF448C" w:rsidRPr="00AF448C" w:rsidRDefault="00882E63" w:rsidP="00AF448C">
            <w:pPr>
              <w:keepNext/>
              <w:keepLines/>
              <w:widowControl w:val="0"/>
              <w:suppressLineNumbers/>
              <w:suppressAutoHyphens/>
              <w:ind w:hanging="73"/>
              <w:contextualSpacing/>
              <w:rPr>
                <w:b/>
                <w:color w:val="1F4E79"/>
                <w:sz w:val="18"/>
                <w:szCs w:val="18"/>
              </w:rPr>
            </w:pPr>
            <w:r>
              <w:rPr>
                <w:b/>
                <w:color w:val="1F3864"/>
                <w:sz w:val="18"/>
                <w:szCs w:val="18"/>
              </w:rPr>
              <w:t>149</w:t>
            </w:r>
          </w:p>
        </w:tc>
      </w:tr>
      <w:tr w:rsidR="00084951" w:rsidTr="004C2B2B">
        <w:trPr>
          <w:jc w:val="center"/>
        </w:trPr>
        <w:tc>
          <w:tcPr>
            <w:tcW w:w="2263" w:type="dxa"/>
          </w:tcPr>
          <w:p w:rsidR="00084951" w:rsidRDefault="00084951" w:rsidP="00084951">
            <w:pPr>
              <w:snapToGrid w:val="0"/>
              <w:ind w:hanging="122"/>
              <w:contextualSpacing/>
              <w:jc w:val="center"/>
              <w:rPr>
                <w:b/>
                <w:sz w:val="18"/>
                <w:szCs w:val="18"/>
              </w:rPr>
            </w:pPr>
            <w:r w:rsidRPr="00AF448C">
              <w:rPr>
                <w:b/>
                <w:sz w:val="18"/>
                <w:szCs w:val="18"/>
              </w:rPr>
              <w:t>Описание предмета закупки и объем поставляемых товаров, выполняемых работ, оказываемых услуг</w:t>
            </w:r>
          </w:p>
          <w:p w:rsidR="00AF1481" w:rsidRDefault="00AF1481" w:rsidP="00084951">
            <w:pPr>
              <w:snapToGrid w:val="0"/>
              <w:ind w:hanging="122"/>
              <w:contextualSpacing/>
              <w:jc w:val="center"/>
              <w:rPr>
                <w:b/>
                <w:sz w:val="18"/>
                <w:szCs w:val="18"/>
              </w:rPr>
            </w:pPr>
          </w:p>
          <w:p w:rsidR="00AF1481" w:rsidRPr="00AF448C" w:rsidRDefault="00AF1481" w:rsidP="00084951">
            <w:pPr>
              <w:snapToGrid w:val="0"/>
              <w:ind w:hanging="122"/>
              <w:contextualSpacing/>
              <w:jc w:val="center"/>
              <w:rPr>
                <w:b/>
                <w:sz w:val="18"/>
                <w:szCs w:val="18"/>
              </w:rPr>
            </w:pPr>
          </w:p>
        </w:tc>
        <w:tc>
          <w:tcPr>
            <w:tcW w:w="8075" w:type="dxa"/>
            <w:vAlign w:val="center"/>
          </w:tcPr>
          <w:p w:rsidR="00084951" w:rsidRPr="00AF448C" w:rsidRDefault="00084951" w:rsidP="00084951">
            <w:pPr>
              <w:contextualSpacing/>
              <w:rPr>
                <w:sz w:val="18"/>
                <w:szCs w:val="18"/>
              </w:rPr>
            </w:pPr>
            <w:r w:rsidRPr="00AF448C">
              <w:rPr>
                <w:sz w:val="18"/>
                <w:szCs w:val="18"/>
              </w:rPr>
              <w:lastRenderedPageBreak/>
              <w:t>Представлено Техническом задании и Спецификации.</w:t>
            </w:r>
          </w:p>
        </w:tc>
      </w:tr>
      <w:tr w:rsidR="00084951" w:rsidTr="004C2B2B">
        <w:trPr>
          <w:jc w:val="center"/>
        </w:trPr>
        <w:tc>
          <w:tcPr>
            <w:tcW w:w="2263" w:type="dxa"/>
          </w:tcPr>
          <w:p w:rsidR="00084951" w:rsidRPr="00AF448C" w:rsidRDefault="00084951" w:rsidP="00084951">
            <w:pPr>
              <w:contextualSpacing/>
              <w:jc w:val="center"/>
              <w:rPr>
                <w:b/>
                <w:sz w:val="18"/>
                <w:szCs w:val="18"/>
              </w:rPr>
            </w:pPr>
            <w:r w:rsidRPr="00AF448C">
              <w:rPr>
                <w:b/>
                <w:sz w:val="18"/>
                <w:szCs w:val="18"/>
              </w:rPr>
              <w:t xml:space="preserve">Место, сроки (периоды), условия поставки товаров, выполнения работ, оказания услуг </w:t>
            </w:r>
          </w:p>
        </w:tc>
        <w:tc>
          <w:tcPr>
            <w:tcW w:w="8075" w:type="dxa"/>
            <w:vAlign w:val="center"/>
          </w:tcPr>
          <w:p w:rsidR="00084951" w:rsidRPr="00AF448C" w:rsidRDefault="00084951" w:rsidP="00084951">
            <w:pPr>
              <w:contextualSpacing/>
              <w:jc w:val="both"/>
              <w:rPr>
                <w:sz w:val="18"/>
                <w:szCs w:val="18"/>
              </w:rPr>
            </w:pPr>
            <w:r w:rsidRPr="00AF448C">
              <w:rPr>
                <w:b/>
                <w:sz w:val="18"/>
                <w:szCs w:val="18"/>
              </w:rPr>
              <w:t xml:space="preserve">Место поставки товара </w:t>
            </w:r>
            <w:r w:rsidRPr="00AF448C">
              <w:rPr>
                <w:b/>
                <w:sz w:val="18"/>
                <w:szCs w:val="18"/>
                <w:lang w:eastAsia="en-US"/>
              </w:rPr>
              <w:t>выполнения работ, оказания услуг:</w:t>
            </w:r>
          </w:p>
          <w:p w:rsidR="007275F8" w:rsidRDefault="007275F8" w:rsidP="00084951">
            <w:pPr>
              <w:contextualSpacing/>
              <w:jc w:val="both"/>
              <w:rPr>
                <w:color w:val="002060"/>
                <w:sz w:val="18"/>
                <w:szCs w:val="18"/>
              </w:rPr>
            </w:pPr>
            <w:r w:rsidRPr="007275F8">
              <w:rPr>
                <w:color w:val="002060"/>
                <w:sz w:val="18"/>
                <w:szCs w:val="18"/>
              </w:rPr>
              <w:t xml:space="preserve">Медицинский институт </w:t>
            </w:r>
            <w:r>
              <w:rPr>
                <w:color w:val="002060"/>
                <w:sz w:val="18"/>
                <w:szCs w:val="18"/>
              </w:rPr>
              <w:t xml:space="preserve">НИУ «БелГУ» </w:t>
            </w:r>
            <w:r w:rsidRPr="007275F8">
              <w:rPr>
                <w:color w:val="002060"/>
                <w:sz w:val="18"/>
                <w:szCs w:val="18"/>
              </w:rPr>
              <w:t>по адресу: г. Белгород, б-р Народный, 21</w:t>
            </w:r>
            <w:r>
              <w:rPr>
                <w:color w:val="002060"/>
                <w:sz w:val="18"/>
                <w:szCs w:val="18"/>
              </w:rPr>
              <w:t>.</w:t>
            </w:r>
          </w:p>
          <w:p w:rsidR="00084951" w:rsidRPr="00AF448C" w:rsidRDefault="00084951" w:rsidP="00084951">
            <w:pPr>
              <w:contextualSpacing/>
              <w:jc w:val="both"/>
              <w:rPr>
                <w:b/>
                <w:color w:val="17365D"/>
                <w:sz w:val="18"/>
                <w:szCs w:val="18"/>
                <w:lang w:eastAsia="en-US"/>
              </w:rPr>
            </w:pPr>
            <w:r w:rsidRPr="00AF448C">
              <w:rPr>
                <w:b/>
                <w:sz w:val="18"/>
                <w:szCs w:val="18"/>
                <w:lang w:eastAsia="en-US"/>
              </w:rPr>
              <w:t>Срок доставки товаров, выполнения работ, оказания услуг:</w:t>
            </w:r>
          </w:p>
          <w:p w:rsidR="00084951" w:rsidRDefault="007275F8" w:rsidP="00084951">
            <w:pPr>
              <w:contextualSpacing/>
              <w:jc w:val="both"/>
              <w:rPr>
                <w:color w:val="1F4E79" w:themeColor="accent1" w:themeShade="80"/>
                <w:sz w:val="18"/>
                <w:szCs w:val="18"/>
                <w:u w:val="single"/>
                <w:lang w:eastAsia="en-US"/>
              </w:rPr>
            </w:pPr>
            <w:r>
              <w:rPr>
                <w:color w:val="1F4E79" w:themeColor="accent1" w:themeShade="80"/>
                <w:sz w:val="18"/>
                <w:szCs w:val="18"/>
                <w:u w:val="single"/>
                <w:lang w:eastAsia="en-US"/>
              </w:rPr>
              <w:t>с даты заключения договора до 30.06.2024</w:t>
            </w:r>
            <w:r w:rsidR="00084951" w:rsidRPr="00AF448C">
              <w:rPr>
                <w:color w:val="1F4E79" w:themeColor="accent1" w:themeShade="80"/>
                <w:sz w:val="18"/>
                <w:szCs w:val="18"/>
                <w:u w:val="single"/>
                <w:lang w:eastAsia="en-US"/>
              </w:rPr>
              <w:t xml:space="preserve"> (включительно).</w:t>
            </w:r>
          </w:p>
          <w:p w:rsidR="00084951" w:rsidRPr="00AF448C" w:rsidRDefault="00084951" w:rsidP="00084951">
            <w:pPr>
              <w:contextualSpacing/>
              <w:jc w:val="both"/>
              <w:rPr>
                <w:i/>
                <w:color w:val="1F4E79" w:themeColor="accent1" w:themeShade="80"/>
                <w:sz w:val="18"/>
                <w:szCs w:val="18"/>
                <w:lang w:eastAsia="en-US"/>
              </w:rPr>
            </w:pPr>
            <w:r w:rsidRPr="00AF448C">
              <w:rPr>
                <w:i/>
                <w:color w:val="1F4E79" w:themeColor="accent1" w:themeShade="80"/>
                <w:sz w:val="18"/>
                <w:szCs w:val="18"/>
                <w:lang w:eastAsia="en-US"/>
              </w:rPr>
              <w:t>Принятие товара, выполнения работ, оказания услуг, доставленного (выполненных) в соответствии с Договором, в т.ч. осмотр и проверка товара по количеству, качеству, ассортименту и комплектности, а также подписание документов о приемке товара, выполнения работ, оказания услуг производится в срок не более 10 рабочих дней с даты доставки товара.</w:t>
            </w:r>
          </w:p>
          <w:p w:rsidR="00084951" w:rsidRPr="00AF448C" w:rsidRDefault="00084951" w:rsidP="00084951">
            <w:pPr>
              <w:overflowPunct w:val="0"/>
              <w:autoSpaceDE w:val="0"/>
              <w:autoSpaceDN w:val="0"/>
              <w:adjustRightInd w:val="0"/>
              <w:contextualSpacing/>
              <w:jc w:val="both"/>
              <w:textAlignment w:val="baseline"/>
              <w:rPr>
                <w:sz w:val="18"/>
                <w:szCs w:val="18"/>
              </w:rPr>
            </w:pPr>
            <w:r w:rsidRPr="00AF448C">
              <w:rPr>
                <w:b/>
                <w:sz w:val="18"/>
                <w:szCs w:val="18"/>
              </w:rPr>
              <w:t>Условия поставки товаров, выполнения работ, оказания услуг:</w:t>
            </w:r>
          </w:p>
          <w:p w:rsidR="00084951" w:rsidRPr="00AF448C" w:rsidRDefault="00084951" w:rsidP="00084951">
            <w:pPr>
              <w:overflowPunct w:val="0"/>
              <w:autoSpaceDE w:val="0"/>
              <w:autoSpaceDN w:val="0"/>
              <w:adjustRightInd w:val="0"/>
              <w:contextualSpacing/>
              <w:jc w:val="both"/>
              <w:textAlignment w:val="baseline"/>
              <w:rPr>
                <w:sz w:val="18"/>
                <w:szCs w:val="18"/>
              </w:rPr>
            </w:pPr>
            <w:r w:rsidRPr="00AF448C">
              <w:rPr>
                <w:color w:val="1F4E79" w:themeColor="accent1" w:themeShade="80"/>
                <w:sz w:val="18"/>
                <w:szCs w:val="18"/>
              </w:rPr>
              <w:t>в соответствии с требованиями извещения о проведении закупки.</w:t>
            </w:r>
          </w:p>
          <w:p w:rsidR="00084951" w:rsidRPr="00AF448C" w:rsidRDefault="00084951" w:rsidP="00084951">
            <w:pPr>
              <w:contextualSpacing/>
              <w:jc w:val="both"/>
              <w:rPr>
                <w:sz w:val="18"/>
                <w:szCs w:val="18"/>
              </w:rPr>
            </w:pPr>
            <w:r w:rsidRPr="00AF448C">
              <w:rPr>
                <w:b/>
                <w:sz w:val="18"/>
                <w:szCs w:val="18"/>
              </w:rPr>
              <w:t>Срок гарантии</w:t>
            </w:r>
          </w:p>
          <w:p w:rsidR="009D7121" w:rsidRPr="003B71DE" w:rsidRDefault="00084951" w:rsidP="00BD7CE7">
            <w:pPr>
              <w:contextualSpacing/>
              <w:jc w:val="both"/>
              <w:rPr>
                <w:color w:val="1F4E79" w:themeColor="accent1" w:themeShade="80"/>
                <w:sz w:val="18"/>
                <w:szCs w:val="18"/>
              </w:rPr>
            </w:pPr>
            <w:r w:rsidRPr="00AF448C">
              <w:rPr>
                <w:color w:val="1F4E79" w:themeColor="accent1" w:themeShade="80"/>
                <w:sz w:val="18"/>
                <w:szCs w:val="18"/>
              </w:rPr>
              <w:t>не менее 12 месяца (ев), но не менее срока гарантии производителя.</w:t>
            </w:r>
          </w:p>
        </w:tc>
      </w:tr>
      <w:tr w:rsidR="00084951" w:rsidTr="004C2B2B">
        <w:trPr>
          <w:jc w:val="center"/>
        </w:trPr>
        <w:tc>
          <w:tcPr>
            <w:tcW w:w="2263" w:type="dxa"/>
          </w:tcPr>
          <w:p w:rsidR="00084951" w:rsidRPr="000E7726" w:rsidRDefault="00084951" w:rsidP="00084951">
            <w:pPr>
              <w:tabs>
                <w:tab w:val="left" w:pos="4253"/>
              </w:tabs>
              <w:contextualSpacing/>
              <w:jc w:val="center"/>
              <w:rPr>
                <w:b/>
                <w:sz w:val="18"/>
                <w:szCs w:val="18"/>
              </w:rPr>
            </w:pPr>
            <w:r w:rsidRPr="000E7726">
              <w:rPr>
                <w:b/>
                <w:sz w:val="18"/>
                <w:szCs w:val="18"/>
              </w:rPr>
              <w:t>Начальная (максимальная) цена Договора (цена единицы товара, работы, услуги), Сведения о включенных (не включенных) в цену поставки товаров, выполнения работ, оказания услуг расходах</w:t>
            </w:r>
          </w:p>
        </w:tc>
        <w:tc>
          <w:tcPr>
            <w:tcW w:w="8075" w:type="dxa"/>
            <w:vAlign w:val="center"/>
          </w:tcPr>
          <w:p w:rsidR="00084951" w:rsidRPr="000E7726" w:rsidRDefault="0062481D" w:rsidP="00084951">
            <w:pPr>
              <w:tabs>
                <w:tab w:val="left" w:pos="4253"/>
              </w:tabs>
              <w:contextualSpacing/>
              <w:jc w:val="both"/>
              <w:rPr>
                <w:color w:val="17365D"/>
                <w:sz w:val="18"/>
                <w:szCs w:val="18"/>
              </w:rPr>
            </w:pPr>
            <w:r w:rsidRPr="0062481D">
              <w:rPr>
                <w:b/>
                <w:color w:val="17365D"/>
                <w:sz w:val="18"/>
                <w:szCs w:val="18"/>
                <w:highlight w:val="yellow"/>
              </w:rPr>
              <w:t>208 544,47</w:t>
            </w:r>
            <w:r w:rsidR="00084951" w:rsidRPr="0062481D">
              <w:rPr>
                <w:b/>
                <w:color w:val="17365D"/>
                <w:sz w:val="18"/>
                <w:szCs w:val="18"/>
                <w:highlight w:val="yellow"/>
              </w:rPr>
              <w:t xml:space="preserve"> рублей</w:t>
            </w:r>
            <w:r w:rsidR="00084951" w:rsidRPr="000E7726">
              <w:rPr>
                <w:b/>
                <w:color w:val="17365D"/>
                <w:sz w:val="18"/>
                <w:szCs w:val="18"/>
              </w:rPr>
              <w:t>,</w:t>
            </w:r>
            <w:r w:rsidR="00084951" w:rsidRPr="000E7726">
              <w:rPr>
                <w:color w:val="17365D"/>
                <w:sz w:val="18"/>
                <w:szCs w:val="18"/>
              </w:rPr>
              <w:t xml:space="preserve"> включая НДС (если предусмотрен).</w:t>
            </w:r>
          </w:p>
          <w:p w:rsidR="00084951" w:rsidRDefault="00084951" w:rsidP="00084951">
            <w:pPr>
              <w:tabs>
                <w:tab w:val="left" w:pos="4253"/>
              </w:tabs>
              <w:contextualSpacing/>
              <w:jc w:val="both"/>
              <w:rPr>
                <w:i/>
                <w:sz w:val="18"/>
                <w:szCs w:val="18"/>
              </w:rPr>
            </w:pPr>
            <w:r w:rsidRPr="000E7726">
              <w:rPr>
                <w:i/>
                <w:sz w:val="18"/>
                <w:szCs w:val="18"/>
              </w:rPr>
              <w:t>Начальная (максимальная) цена Договора включает в себя общую стоимость товара,</w:t>
            </w:r>
            <w:r>
              <w:rPr>
                <w:i/>
                <w:sz w:val="18"/>
                <w:szCs w:val="18"/>
              </w:rPr>
              <w:t xml:space="preserve"> работы, услуги,</w:t>
            </w:r>
            <w:r w:rsidRPr="000E7726">
              <w:rPr>
                <w:i/>
                <w:sz w:val="18"/>
                <w:szCs w:val="18"/>
              </w:rPr>
              <w:t xml:space="preserve"> сборку, установку, монтаж (при необходимости), а также ввод в эксплуатацию (при необходимости)- все расходы Поставщика, связанные с исполнением Договора, в том числе расходы на упаковку, доставку до места поставки, в т.ч. подъем на этаж, гарантийное обслуживание и выполнение гарантийных обязательств, страхование, уплату таможенных пошлин, расходы по конвертации и сертификации, если таковые расходы имеют место быть, все налоги, в том числе НДС (если к организации не применена упрощенная система налогообложения), сборов и иных платежей, которые являются обязательными в соответствии с действующим законодательством Российской Федерации.</w:t>
            </w:r>
          </w:p>
          <w:p w:rsidR="00AF1481" w:rsidRPr="000E7726" w:rsidRDefault="00AF1481" w:rsidP="00084951">
            <w:pPr>
              <w:tabs>
                <w:tab w:val="left" w:pos="4253"/>
              </w:tabs>
              <w:contextualSpacing/>
              <w:jc w:val="both"/>
              <w:rPr>
                <w:i/>
                <w:sz w:val="18"/>
                <w:szCs w:val="18"/>
              </w:rPr>
            </w:pPr>
            <w:r w:rsidRPr="00AF1481">
              <w:rPr>
                <w:i/>
                <w:sz w:val="18"/>
                <w:szCs w:val="18"/>
              </w:rPr>
              <w:t>В цену включаются все расходы Подрядчика, производимые им в процессе выполнения работ, стоимость необходимых для проведения работ материалов и устройств, оказания услуг, в том числе транспортные расходы, страховки, уплату налогов, сборов и других обязательных платежей.</w:t>
            </w:r>
          </w:p>
        </w:tc>
      </w:tr>
      <w:tr w:rsidR="00084951" w:rsidTr="004C2B2B">
        <w:trPr>
          <w:jc w:val="center"/>
        </w:trPr>
        <w:tc>
          <w:tcPr>
            <w:tcW w:w="2263" w:type="dxa"/>
          </w:tcPr>
          <w:p w:rsidR="00084951" w:rsidRPr="000E7726" w:rsidRDefault="00084951" w:rsidP="00084951">
            <w:pPr>
              <w:contextualSpacing/>
              <w:jc w:val="center"/>
              <w:rPr>
                <w:b/>
                <w:bCs/>
                <w:sz w:val="18"/>
                <w:szCs w:val="18"/>
              </w:rPr>
            </w:pPr>
            <w:r w:rsidRPr="000E7726">
              <w:rPr>
                <w:b/>
                <w:bCs/>
                <w:sz w:val="18"/>
                <w:szCs w:val="18"/>
              </w:rPr>
              <w:t xml:space="preserve">Форма, срок и порядок </w:t>
            </w:r>
          </w:p>
          <w:p w:rsidR="00084951" w:rsidRPr="000E7726" w:rsidRDefault="00084951" w:rsidP="00084951">
            <w:pPr>
              <w:contextualSpacing/>
              <w:jc w:val="center"/>
              <w:rPr>
                <w:b/>
                <w:bCs/>
                <w:sz w:val="18"/>
                <w:szCs w:val="18"/>
              </w:rPr>
            </w:pPr>
            <w:r w:rsidRPr="000E7726">
              <w:rPr>
                <w:b/>
                <w:bCs/>
                <w:sz w:val="18"/>
                <w:szCs w:val="18"/>
              </w:rPr>
              <w:t>оплаты поставки товаров, выполнения работ, оказания услуг</w:t>
            </w:r>
          </w:p>
        </w:tc>
        <w:tc>
          <w:tcPr>
            <w:tcW w:w="8075" w:type="dxa"/>
            <w:vAlign w:val="center"/>
          </w:tcPr>
          <w:p w:rsidR="00084951" w:rsidRPr="000E7726" w:rsidRDefault="00084951" w:rsidP="00084951">
            <w:pPr>
              <w:tabs>
                <w:tab w:val="left" w:pos="2268"/>
              </w:tabs>
              <w:overflowPunct w:val="0"/>
              <w:autoSpaceDE w:val="0"/>
              <w:autoSpaceDN w:val="0"/>
              <w:adjustRightInd w:val="0"/>
              <w:contextualSpacing/>
              <w:jc w:val="both"/>
              <w:textAlignment w:val="baseline"/>
              <w:rPr>
                <w:sz w:val="18"/>
                <w:szCs w:val="18"/>
              </w:rPr>
            </w:pPr>
            <w:r w:rsidRPr="000E7726">
              <w:rPr>
                <w:b/>
                <w:bCs/>
                <w:sz w:val="18"/>
                <w:szCs w:val="18"/>
              </w:rPr>
              <w:t>Форма оплаты товаров, выполнения работ, оказания услуг</w:t>
            </w:r>
            <w:r w:rsidRPr="000E7726">
              <w:rPr>
                <w:sz w:val="18"/>
                <w:szCs w:val="18"/>
              </w:rPr>
              <w:t>:</w:t>
            </w:r>
          </w:p>
          <w:p w:rsidR="00084951" w:rsidRPr="000E7726" w:rsidRDefault="00084951" w:rsidP="00084951">
            <w:pPr>
              <w:tabs>
                <w:tab w:val="left" w:pos="2268"/>
              </w:tabs>
              <w:overflowPunct w:val="0"/>
              <w:autoSpaceDE w:val="0"/>
              <w:autoSpaceDN w:val="0"/>
              <w:adjustRightInd w:val="0"/>
              <w:contextualSpacing/>
              <w:jc w:val="both"/>
              <w:textAlignment w:val="baseline"/>
              <w:rPr>
                <w:sz w:val="18"/>
                <w:szCs w:val="18"/>
              </w:rPr>
            </w:pPr>
            <w:r w:rsidRPr="000E7726">
              <w:rPr>
                <w:color w:val="1F4E79"/>
                <w:sz w:val="18"/>
                <w:szCs w:val="18"/>
              </w:rPr>
              <w:t>оплата производится в безналичной форме.</w:t>
            </w:r>
          </w:p>
          <w:p w:rsidR="00084951" w:rsidRPr="000E7726" w:rsidRDefault="00084951" w:rsidP="00084951">
            <w:pPr>
              <w:tabs>
                <w:tab w:val="left" w:pos="2268"/>
              </w:tabs>
              <w:overflowPunct w:val="0"/>
              <w:autoSpaceDE w:val="0"/>
              <w:autoSpaceDN w:val="0"/>
              <w:adjustRightInd w:val="0"/>
              <w:contextualSpacing/>
              <w:jc w:val="both"/>
              <w:textAlignment w:val="baseline"/>
              <w:rPr>
                <w:b/>
                <w:bCs/>
                <w:color w:val="1F497D"/>
                <w:sz w:val="18"/>
                <w:szCs w:val="18"/>
              </w:rPr>
            </w:pPr>
            <w:r w:rsidRPr="000E7726">
              <w:rPr>
                <w:b/>
                <w:sz w:val="18"/>
                <w:szCs w:val="18"/>
              </w:rPr>
              <w:t xml:space="preserve">Срок оплаты </w:t>
            </w:r>
            <w:r w:rsidRPr="000E7726">
              <w:rPr>
                <w:b/>
                <w:bCs/>
                <w:sz w:val="18"/>
                <w:szCs w:val="18"/>
              </w:rPr>
              <w:t>товаров, выполнения работ, оказания услуг</w:t>
            </w:r>
            <w:r w:rsidRPr="000E7726">
              <w:rPr>
                <w:sz w:val="18"/>
                <w:szCs w:val="18"/>
              </w:rPr>
              <w:t>:</w:t>
            </w:r>
          </w:p>
          <w:p w:rsidR="00084951" w:rsidRPr="000E7726" w:rsidRDefault="00084951" w:rsidP="00084951">
            <w:pPr>
              <w:tabs>
                <w:tab w:val="left" w:pos="2268"/>
              </w:tabs>
              <w:overflowPunct w:val="0"/>
              <w:autoSpaceDE w:val="0"/>
              <w:autoSpaceDN w:val="0"/>
              <w:adjustRightInd w:val="0"/>
              <w:contextualSpacing/>
              <w:jc w:val="both"/>
              <w:textAlignment w:val="baseline"/>
              <w:rPr>
                <w:bCs/>
                <w:color w:val="1F497D"/>
                <w:sz w:val="18"/>
                <w:szCs w:val="18"/>
              </w:rPr>
            </w:pPr>
            <w:r w:rsidRPr="000E7726">
              <w:rPr>
                <w:bCs/>
                <w:color w:val="1F497D"/>
                <w:sz w:val="18"/>
                <w:szCs w:val="18"/>
              </w:rPr>
              <w:t>оплата по факту поставки товара, выполнения работ, оказания услуг в течение                                                       7 рабочих дней с даты подписания документов, подтверждающих факт поставки товара, выполнения работ, оказания услуг.</w:t>
            </w:r>
          </w:p>
          <w:p w:rsidR="00084951" w:rsidRPr="000E7726" w:rsidRDefault="00084951" w:rsidP="00084951">
            <w:pPr>
              <w:tabs>
                <w:tab w:val="left" w:pos="2268"/>
              </w:tabs>
              <w:overflowPunct w:val="0"/>
              <w:autoSpaceDE w:val="0"/>
              <w:autoSpaceDN w:val="0"/>
              <w:adjustRightInd w:val="0"/>
              <w:contextualSpacing/>
              <w:jc w:val="both"/>
              <w:textAlignment w:val="baseline"/>
              <w:rPr>
                <w:b/>
                <w:sz w:val="18"/>
                <w:szCs w:val="18"/>
              </w:rPr>
            </w:pPr>
            <w:r w:rsidRPr="000E7726">
              <w:rPr>
                <w:b/>
                <w:sz w:val="18"/>
                <w:szCs w:val="18"/>
              </w:rPr>
              <w:t xml:space="preserve">Порядок оплаты </w:t>
            </w:r>
            <w:r w:rsidRPr="000E7726">
              <w:rPr>
                <w:b/>
                <w:bCs/>
                <w:sz w:val="18"/>
                <w:szCs w:val="18"/>
              </w:rPr>
              <w:t>товаров, выполнения работ, оказания услуг</w:t>
            </w:r>
            <w:r w:rsidRPr="000E7726">
              <w:rPr>
                <w:b/>
                <w:sz w:val="18"/>
                <w:szCs w:val="18"/>
              </w:rPr>
              <w:t>:</w:t>
            </w:r>
          </w:p>
          <w:p w:rsidR="00084951" w:rsidRPr="000E7726" w:rsidRDefault="00084951" w:rsidP="00084951">
            <w:pPr>
              <w:tabs>
                <w:tab w:val="left" w:pos="2268"/>
              </w:tabs>
              <w:overflowPunct w:val="0"/>
              <w:autoSpaceDE w:val="0"/>
              <w:autoSpaceDN w:val="0"/>
              <w:adjustRightInd w:val="0"/>
              <w:contextualSpacing/>
              <w:jc w:val="both"/>
              <w:textAlignment w:val="baseline"/>
              <w:rPr>
                <w:color w:val="323E4F" w:themeColor="text2" w:themeShade="BF"/>
                <w:sz w:val="18"/>
                <w:szCs w:val="18"/>
              </w:rPr>
            </w:pPr>
            <w:r w:rsidRPr="000E7726">
              <w:rPr>
                <w:color w:val="1F4E79"/>
                <w:sz w:val="18"/>
                <w:szCs w:val="18"/>
              </w:rPr>
              <w:t>путем перечисления денежных средств на расчетный счет Поставщика.</w:t>
            </w:r>
          </w:p>
        </w:tc>
      </w:tr>
      <w:tr w:rsidR="00084951" w:rsidTr="004C2B2B">
        <w:trPr>
          <w:jc w:val="center"/>
        </w:trPr>
        <w:tc>
          <w:tcPr>
            <w:tcW w:w="2263" w:type="dxa"/>
          </w:tcPr>
          <w:p w:rsidR="00084951" w:rsidRPr="000E7726" w:rsidRDefault="00084951" w:rsidP="00084951">
            <w:pPr>
              <w:contextualSpacing/>
              <w:jc w:val="center"/>
              <w:rPr>
                <w:b/>
                <w:sz w:val="18"/>
                <w:szCs w:val="18"/>
              </w:rPr>
            </w:pPr>
            <w:r w:rsidRPr="000E7726">
              <w:rPr>
                <w:b/>
                <w:sz w:val="18"/>
                <w:szCs w:val="18"/>
              </w:rPr>
              <w:t xml:space="preserve">Требования к участникам запроса </w:t>
            </w:r>
            <w:r>
              <w:rPr>
                <w:b/>
                <w:sz w:val="18"/>
                <w:szCs w:val="18"/>
              </w:rPr>
              <w:t>ценовых предложений</w:t>
            </w:r>
          </w:p>
        </w:tc>
        <w:tc>
          <w:tcPr>
            <w:tcW w:w="8075" w:type="dxa"/>
            <w:vAlign w:val="center"/>
          </w:tcPr>
          <w:p w:rsidR="00084951" w:rsidRPr="00DD6CF1" w:rsidRDefault="00084951" w:rsidP="00084951">
            <w:pPr>
              <w:tabs>
                <w:tab w:val="left" w:pos="540"/>
                <w:tab w:val="left" w:pos="900"/>
              </w:tabs>
              <w:contextualSpacing/>
              <w:jc w:val="both"/>
              <w:rPr>
                <w:sz w:val="18"/>
                <w:szCs w:val="18"/>
              </w:rPr>
            </w:pPr>
            <w:r w:rsidRPr="00DD6CF1">
              <w:rPr>
                <w:sz w:val="18"/>
                <w:szCs w:val="18"/>
              </w:rPr>
              <w:t>1.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084951" w:rsidRPr="00DD6CF1" w:rsidRDefault="00084951" w:rsidP="00084951">
            <w:pPr>
              <w:tabs>
                <w:tab w:val="left" w:pos="540"/>
                <w:tab w:val="left" w:pos="900"/>
              </w:tabs>
              <w:contextualSpacing/>
              <w:jc w:val="both"/>
              <w:rPr>
                <w:sz w:val="18"/>
                <w:szCs w:val="18"/>
              </w:rPr>
            </w:pPr>
            <w:r w:rsidRPr="00DD6CF1">
              <w:rPr>
                <w:sz w:val="18"/>
                <w:szCs w:val="18"/>
              </w:rPr>
              <w:t>2.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084951" w:rsidRPr="00DD6CF1" w:rsidRDefault="00084951" w:rsidP="00084951">
            <w:pPr>
              <w:tabs>
                <w:tab w:val="left" w:pos="540"/>
                <w:tab w:val="left" w:pos="900"/>
              </w:tabs>
              <w:contextualSpacing/>
              <w:jc w:val="both"/>
              <w:rPr>
                <w:sz w:val="18"/>
                <w:szCs w:val="18"/>
              </w:rPr>
            </w:pPr>
            <w:r w:rsidRPr="00DD6CF1">
              <w:rPr>
                <w:sz w:val="18"/>
                <w:szCs w:val="18"/>
              </w:rPr>
              <w:t>3.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084951" w:rsidRPr="00DD6CF1" w:rsidRDefault="00084951" w:rsidP="00084951">
            <w:pPr>
              <w:tabs>
                <w:tab w:val="left" w:pos="540"/>
                <w:tab w:val="left" w:pos="900"/>
              </w:tabs>
              <w:contextualSpacing/>
              <w:jc w:val="both"/>
              <w:rPr>
                <w:bCs/>
                <w:sz w:val="18"/>
                <w:szCs w:val="18"/>
              </w:rPr>
            </w:pPr>
            <w:r w:rsidRPr="00DD6CF1">
              <w:rPr>
                <w:sz w:val="18"/>
                <w:szCs w:val="18"/>
              </w:rPr>
              <w:t>4. </w:t>
            </w:r>
            <w:r w:rsidRPr="00DD6CF1">
              <w:rPr>
                <w:bCs/>
                <w:sz w:val="18"/>
                <w:szCs w:val="18"/>
              </w:rPr>
              <w:t> 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084951" w:rsidRPr="00DD6CF1" w:rsidRDefault="00084951" w:rsidP="00084951">
            <w:pPr>
              <w:tabs>
                <w:tab w:val="left" w:pos="540"/>
                <w:tab w:val="left" w:pos="900"/>
              </w:tabs>
              <w:contextualSpacing/>
              <w:jc w:val="both"/>
              <w:rPr>
                <w:bCs/>
                <w:sz w:val="18"/>
                <w:szCs w:val="18"/>
              </w:rPr>
            </w:pPr>
            <w:r w:rsidRPr="00DD6CF1">
              <w:rPr>
                <w:bCs/>
                <w:sz w:val="18"/>
                <w:szCs w:val="18"/>
              </w:rPr>
              <w:t xml:space="preserve">5. Соответствие требованиям, установленным в </w:t>
            </w:r>
            <w:hyperlink r:id="rId9" w:anchor="/document/12188083/entry/3419109" w:history="1">
              <w:r w:rsidRPr="00AA3E56">
                <w:rPr>
                  <w:rStyle w:val="a5"/>
                  <w:bCs/>
                  <w:color w:val="auto"/>
                  <w:sz w:val="18"/>
                  <w:szCs w:val="18"/>
                </w:rPr>
                <w:t>п. 9 ч. 19.1 ст. 3.4</w:t>
              </w:r>
            </w:hyperlink>
            <w:r w:rsidRPr="00AA3E56">
              <w:rPr>
                <w:bCs/>
                <w:sz w:val="18"/>
                <w:szCs w:val="18"/>
              </w:rPr>
              <w:t xml:space="preserve"> </w:t>
            </w:r>
            <w:r w:rsidRPr="00DD6CF1">
              <w:rPr>
                <w:bCs/>
                <w:sz w:val="18"/>
                <w:szCs w:val="18"/>
              </w:rPr>
              <w:t xml:space="preserve">Закона № 223-ФЗ </w:t>
            </w:r>
          </w:p>
          <w:p w:rsidR="00084951" w:rsidRPr="00DD6CF1" w:rsidRDefault="00084951" w:rsidP="00084951">
            <w:pPr>
              <w:tabs>
                <w:tab w:val="left" w:pos="-142"/>
                <w:tab w:val="left" w:pos="284"/>
              </w:tabs>
              <w:autoSpaceDE w:val="0"/>
              <w:autoSpaceDN w:val="0"/>
              <w:adjustRightInd w:val="0"/>
              <w:ind w:firstLine="709"/>
              <w:contextualSpacing/>
              <w:jc w:val="both"/>
              <w:outlineLvl w:val="1"/>
              <w:rPr>
                <w:sz w:val="18"/>
                <w:szCs w:val="18"/>
              </w:rPr>
            </w:pPr>
            <w:r w:rsidRPr="00DD6CF1">
              <w:rPr>
                <w:sz w:val="18"/>
                <w:szCs w:val="18"/>
              </w:rPr>
              <w:t>- непроведение ликвидации участника конкурентной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084951" w:rsidRPr="00DD6CF1" w:rsidRDefault="00084951" w:rsidP="00084951">
            <w:pPr>
              <w:tabs>
                <w:tab w:val="left" w:pos="-142"/>
                <w:tab w:val="left" w:pos="284"/>
              </w:tabs>
              <w:autoSpaceDE w:val="0"/>
              <w:autoSpaceDN w:val="0"/>
              <w:adjustRightInd w:val="0"/>
              <w:ind w:firstLine="709"/>
              <w:contextualSpacing/>
              <w:jc w:val="both"/>
              <w:outlineLvl w:val="1"/>
              <w:rPr>
                <w:sz w:val="18"/>
                <w:szCs w:val="18"/>
              </w:rPr>
            </w:pPr>
            <w:r w:rsidRPr="00DD6CF1">
              <w:rPr>
                <w:sz w:val="18"/>
                <w:szCs w:val="18"/>
              </w:rPr>
              <w:t>- неприостановление деятельности участника конкурентной закупки в порядке, установленном Кодексом Российской Федерации об административных правонарушениях;</w:t>
            </w:r>
          </w:p>
          <w:p w:rsidR="00084951" w:rsidRPr="00DD6CF1" w:rsidRDefault="00084951" w:rsidP="00084951">
            <w:pPr>
              <w:tabs>
                <w:tab w:val="left" w:pos="-142"/>
                <w:tab w:val="left" w:pos="284"/>
              </w:tabs>
              <w:autoSpaceDE w:val="0"/>
              <w:autoSpaceDN w:val="0"/>
              <w:adjustRightInd w:val="0"/>
              <w:ind w:firstLine="709"/>
              <w:contextualSpacing/>
              <w:jc w:val="both"/>
              <w:outlineLvl w:val="1"/>
              <w:rPr>
                <w:sz w:val="18"/>
                <w:szCs w:val="18"/>
              </w:rPr>
            </w:pPr>
            <w:r w:rsidRPr="00DD6CF1">
              <w:rPr>
                <w:sz w:val="18"/>
                <w:szCs w:val="18"/>
              </w:rPr>
              <w:t xml:space="preserve">- отсутствие у участника конкурентной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w:t>
            </w:r>
            <w:r w:rsidR="00830737">
              <w:rPr>
                <w:sz w:val="18"/>
                <w:szCs w:val="18"/>
              </w:rPr>
              <w:t xml:space="preserve"> </w:t>
            </w:r>
            <w:r w:rsidRPr="00DD6CF1">
              <w:rPr>
                <w:sz w:val="18"/>
                <w:szCs w:val="18"/>
              </w:rPr>
              <w:t xml:space="preserve"> не принято;</w:t>
            </w:r>
          </w:p>
          <w:p w:rsidR="00084951" w:rsidRPr="00DD6CF1" w:rsidRDefault="00084951" w:rsidP="00084951">
            <w:pPr>
              <w:tabs>
                <w:tab w:val="left" w:pos="-142"/>
                <w:tab w:val="left" w:pos="284"/>
              </w:tabs>
              <w:autoSpaceDE w:val="0"/>
              <w:autoSpaceDN w:val="0"/>
              <w:adjustRightInd w:val="0"/>
              <w:ind w:firstLine="709"/>
              <w:contextualSpacing/>
              <w:jc w:val="both"/>
              <w:outlineLvl w:val="1"/>
              <w:rPr>
                <w:sz w:val="18"/>
                <w:szCs w:val="18"/>
              </w:rPr>
            </w:pPr>
            <w:r w:rsidRPr="00DD6CF1">
              <w:rPr>
                <w:sz w:val="18"/>
                <w:szCs w:val="18"/>
              </w:rPr>
              <w:t xml:space="preserve">- отсутствие у участника конкурентной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w:t>
            </w:r>
            <w:r w:rsidR="00830737">
              <w:rPr>
                <w:sz w:val="18"/>
                <w:szCs w:val="18"/>
              </w:rPr>
              <w:t xml:space="preserve"> </w:t>
            </w:r>
            <w:r w:rsidRPr="00DD6CF1">
              <w:rPr>
                <w:sz w:val="18"/>
                <w:szCs w:val="18"/>
              </w:rPr>
              <w:t xml:space="preserve">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084951" w:rsidRPr="00DD6CF1" w:rsidRDefault="00084951" w:rsidP="00084951">
            <w:pPr>
              <w:tabs>
                <w:tab w:val="left" w:pos="-142"/>
                <w:tab w:val="left" w:pos="284"/>
              </w:tabs>
              <w:autoSpaceDE w:val="0"/>
              <w:autoSpaceDN w:val="0"/>
              <w:adjustRightInd w:val="0"/>
              <w:ind w:firstLine="709"/>
              <w:contextualSpacing/>
              <w:jc w:val="both"/>
              <w:outlineLvl w:val="1"/>
              <w:rPr>
                <w:sz w:val="18"/>
                <w:szCs w:val="18"/>
              </w:rPr>
            </w:pPr>
            <w:r w:rsidRPr="00DD6CF1">
              <w:rPr>
                <w:sz w:val="18"/>
                <w:szCs w:val="18"/>
              </w:rPr>
              <w:lastRenderedPageBreak/>
              <w:t>- отсутствие фактов привлечения в течение двух лет до момента подачи заявки на участие в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084951" w:rsidRPr="00DD6CF1" w:rsidRDefault="00084951" w:rsidP="00084951">
            <w:pPr>
              <w:tabs>
                <w:tab w:val="left" w:pos="-142"/>
                <w:tab w:val="left" w:pos="284"/>
              </w:tabs>
              <w:autoSpaceDE w:val="0"/>
              <w:autoSpaceDN w:val="0"/>
              <w:adjustRightInd w:val="0"/>
              <w:ind w:firstLine="709"/>
              <w:contextualSpacing/>
              <w:jc w:val="both"/>
              <w:outlineLvl w:val="1"/>
              <w:rPr>
                <w:sz w:val="18"/>
                <w:szCs w:val="18"/>
              </w:rPr>
            </w:pPr>
            <w:r w:rsidRPr="00DD6CF1">
              <w:rPr>
                <w:sz w:val="18"/>
                <w:szCs w:val="18"/>
              </w:rPr>
              <w:t>- соответствие участника конкурентной закупки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084951" w:rsidRPr="00DD6CF1" w:rsidRDefault="00084951" w:rsidP="00084951">
            <w:pPr>
              <w:tabs>
                <w:tab w:val="left" w:pos="-142"/>
                <w:tab w:val="left" w:pos="284"/>
              </w:tabs>
              <w:autoSpaceDE w:val="0"/>
              <w:autoSpaceDN w:val="0"/>
              <w:adjustRightInd w:val="0"/>
              <w:ind w:firstLine="709"/>
              <w:contextualSpacing/>
              <w:jc w:val="both"/>
              <w:outlineLvl w:val="1"/>
              <w:rPr>
                <w:sz w:val="18"/>
                <w:szCs w:val="18"/>
              </w:rPr>
            </w:pPr>
            <w:r w:rsidRPr="00DD6CF1">
              <w:rPr>
                <w:sz w:val="18"/>
                <w:szCs w:val="18"/>
              </w:rPr>
              <w:t>- обладание участником конкурентной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084951" w:rsidRPr="00DD6CF1" w:rsidRDefault="00084951" w:rsidP="00084951">
            <w:pPr>
              <w:tabs>
                <w:tab w:val="left" w:pos="-142"/>
                <w:tab w:val="left" w:pos="284"/>
              </w:tabs>
              <w:autoSpaceDE w:val="0"/>
              <w:autoSpaceDN w:val="0"/>
              <w:adjustRightInd w:val="0"/>
              <w:ind w:firstLine="709"/>
              <w:contextualSpacing/>
              <w:jc w:val="both"/>
              <w:outlineLvl w:val="1"/>
              <w:rPr>
                <w:sz w:val="18"/>
                <w:szCs w:val="18"/>
              </w:rPr>
            </w:pPr>
            <w:r w:rsidRPr="00DD6CF1">
              <w:rPr>
                <w:sz w:val="18"/>
                <w:szCs w:val="18"/>
              </w:rPr>
              <w:t xml:space="preserve">- обладание участником конкурентной правами использования результата интеллектуальной деятельности в случае использования такого результата при исполнении договора. </w:t>
            </w:r>
          </w:p>
          <w:p w:rsidR="00084951" w:rsidRPr="00DD6CF1" w:rsidRDefault="00084951" w:rsidP="00084951">
            <w:pPr>
              <w:tabs>
                <w:tab w:val="left" w:pos="540"/>
                <w:tab w:val="left" w:pos="900"/>
              </w:tabs>
              <w:contextualSpacing/>
              <w:jc w:val="both"/>
              <w:rPr>
                <w:b/>
                <w:bCs/>
                <w:i/>
                <w:sz w:val="18"/>
                <w:szCs w:val="18"/>
              </w:rPr>
            </w:pPr>
            <w:r w:rsidRPr="00DD6CF1">
              <w:rPr>
                <w:b/>
                <w:bCs/>
                <w:i/>
                <w:sz w:val="18"/>
                <w:szCs w:val="18"/>
              </w:rPr>
              <w:t xml:space="preserve">Для физического лица, в том числе зарегистрированного в качестве индивидуального предпринимателя, обязательно предоставление в составе заявки копии документа, удостоверяющего </w:t>
            </w:r>
            <w:r w:rsidRPr="00DD6CF1">
              <w:rPr>
                <w:b/>
                <w:bCs/>
                <w:i/>
                <w:iCs/>
                <w:sz w:val="18"/>
                <w:szCs w:val="18"/>
              </w:rPr>
              <w:t>личность</w:t>
            </w:r>
            <w:r w:rsidRPr="00DD6CF1">
              <w:rPr>
                <w:b/>
                <w:bCs/>
                <w:i/>
                <w:sz w:val="18"/>
                <w:szCs w:val="18"/>
              </w:rPr>
              <w:t xml:space="preserve"> участника закупки в соответствии с законодательством Российской Федерации.</w:t>
            </w:r>
          </w:p>
          <w:p w:rsidR="00084951" w:rsidRPr="00DD6CF1" w:rsidRDefault="00084951" w:rsidP="00084951">
            <w:pPr>
              <w:autoSpaceDE w:val="0"/>
              <w:autoSpaceDN w:val="0"/>
              <w:adjustRightInd w:val="0"/>
              <w:ind w:left="36" w:hanging="36"/>
              <w:contextualSpacing/>
              <w:jc w:val="both"/>
              <w:rPr>
                <w:sz w:val="18"/>
                <w:szCs w:val="18"/>
              </w:rPr>
            </w:pPr>
            <w:r w:rsidRPr="00DD6CF1">
              <w:rPr>
                <w:bCs/>
                <w:sz w:val="18"/>
                <w:szCs w:val="18"/>
              </w:rPr>
              <w:t xml:space="preserve">6. </w:t>
            </w:r>
            <w:r w:rsidRPr="00DD6CF1">
              <w:rPr>
                <w:sz w:val="18"/>
                <w:szCs w:val="18"/>
              </w:rPr>
              <w:t>отсутствие между участником закупки и Заказчиком конфликта интересов, под которым понимаются случаи, при которых руководители подразделений Заказчика и иные лица, уполномоченные на подписание договоров, сотрудники Заказчика, члены комиссии по осуществлению закупок и других комиссий, включая приемочные комиссии, а также иные сотрудники Заказчика, принимающие участие в закупочной деятельности и/или заинтересованные в результатах конкретной закупки товаров, работ, услуг, не должны быть лично заинтересованы (прямо или косвенно) в результатах выбора поставщиков, в том числе:</w:t>
            </w:r>
          </w:p>
          <w:p w:rsidR="00084951" w:rsidRPr="00DD6CF1" w:rsidRDefault="00084951" w:rsidP="00084951">
            <w:pPr>
              <w:numPr>
                <w:ilvl w:val="3"/>
                <w:numId w:val="24"/>
              </w:numPr>
              <w:autoSpaceDE w:val="0"/>
              <w:autoSpaceDN w:val="0"/>
              <w:adjustRightInd w:val="0"/>
              <w:ind w:left="36" w:firstLine="0"/>
              <w:contextualSpacing/>
              <w:jc w:val="both"/>
              <w:rPr>
                <w:sz w:val="18"/>
                <w:szCs w:val="18"/>
              </w:rPr>
            </w:pPr>
            <w:r w:rsidRPr="00DD6CF1">
              <w:rPr>
                <w:sz w:val="18"/>
                <w:szCs w:val="18"/>
              </w:rPr>
              <w:t>быть лицами, на которых способны оказывать влияние участники закупки, в том числе, лицами, являющимися участниками, учредителями или акционерами участников закупки – юридических лиц, членами их органов управления, единоличными исполнительными органам, членами коллегиальных органов и их кредиторами;</w:t>
            </w:r>
          </w:p>
          <w:p w:rsidR="00084951" w:rsidRPr="00DD6CF1" w:rsidRDefault="00084951" w:rsidP="00084951">
            <w:pPr>
              <w:numPr>
                <w:ilvl w:val="3"/>
                <w:numId w:val="24"/>
              </w:numPr>
              <w:autoSpaceDE w:val="0"/>
              <w:autoSpaceDN w:val="0"/>
              <w:adjustRightInd w:val="0"/>
              <w:ind w:left="36" w:firstLine="0"/>
              <w:contextualSpacing/>
              <w:jc w:val="both"/>
              <w:rPr>
                <w:sz w:val="18"/>
                <w:szCs w:val="18"/>
              </w:rPr>
            </w:pPr>
            <w:r w:rsidRPr="00DD6CF1">
              <w:rPr>
                <w:sz w:val="18"/>
                <w:szCs w:val="18"/>
              </w:rPr>
              <w:t>состоять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участников закупки -юридических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084951" w:rsidRPr="00DD6CF1" w:rsidRDefault="00084951" w:rsidP="00084951">
            <w:pPr>
              <w:numPr>
                <w:ilvl w:val="3"/>
                <w:numId w:val="24"/>
              </w:numPr>
              <w:autoSpaceDE w:val="0"/>
              <w:autoSpaceDN w:val="0"/>
              <w:adjustRightInd w:val="0"/>
              <w:ind w:left="36" w:firstLine="0"/>
              <w:contextualSpacing/>
              <w:jc w:val="both"/>
              <w:rPr>
                <w:sz w:val="18"/>
                <w:szCs w:val="18"/>
              </w:rPr>
            </w:pPr>
            <w:r w:rsidRPr="00DD6CF1">
              <w:rPr>
                <w:sz w:val="18"/>
                <w:szCs w:val="18"/>
              </w:rPr>
              <w:t>состоять в браке с участниками закупки – физическими лицами, в том числе, зарегистрированными в качестве индивидуального предпринимателя;</w:t>
            </w:r>
          </w:p>
          <w:p w:rsidR="00084951" w:rsidRPr="00DD6CF1" w:rsidRDefault="00084951" w:rsidP="00084951">
            <w:pPr>
              <w:tabs>
                <w:tab w:val="left" w:pos="540"/>
                <w:tab w:val="left" w:pos="900"/>
              </w:tabs>
              <w:contextualSpacing/>
              <w:jc w:val="both"/>
              <w:rPr>
                <w:sz w:val="18"/>
                <w:szCs w:val="18"/>
              </w:rPr>
            </w:pPr>
            <w:r w:rsidRPr="00DD6CF1">
              <w:rPr>
                <w:sz w:val="18"/>
                <w:szCs w:val="18"/>
              </w:rPr>
              <w:t>4) являться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сёстрами, усыновителями или усыновлёнными физических лиц, перечисленных в настоящем пункте.</w:t>
            </w:r>
          </w:p>
          <w:p w:rsidR="00084951" w:rsidRPr="00DD6CF1" w:rsidRDefault="00084951" w:rsidP="00084951">
            <w:pPr>
              <w:tabs>
                <w:tab w:val="num" w:pos="0"/>
                <w:tab w:val="left" w:pos="312"/>
              </w:tabs>
              <w:ind w:firstLine="317"/>
              <w:contextualSpacing/>
              <w:jc w:val="both"/>
              <w:rPr>
                <w:sz w:val="18"/>
                <w:szCs w:val="18"/>
              </w:rPr>
            </w:pPr>
            <w:r w:rsidRPr="00DD6CF1">
              <w:rPr>
                <w:sz w:val="18"/>
                <w:szCs w:val="18"/>
              </w:rPr>
              <w:t>7. участник закупки не должен являться иностранным агентом в соответствии с Федеральным законом от 14.07.2022 № 255-ФЗ «О контроле за деятельностью лиц, находящихся под иностранным влиянием».</w:t>
            </w:r>
          </w:p>
          <w:p w:rsidR="00084951" w:rsidRPr="00533F81" w:rsidRDefault="00084951" w:rsidP="00533F81">
            <w:pPr>
              <w:tabs>
                <w:tab w:val="num" w:pos="0"/>
                <w:tab w:val="left" w:pos="312"/>
              </w:tabs>
              <w:ind w:firstLine="317"/>
              <w:contextualSpacing/>
              <w:jc w:val="both"/>
              <w:rPr>
                <w:bCs/>
                <w:sz w:val="18"/>
                <w:szCs w:val="18"/>
              </w:rPr>
            </w:pPr>
            <w:r w:rsidRPr="00DD6CF1">
              <w:rPr>
                <w:sz w:val="18"/>
                <w:szCs w:val="18"/>
              </w:rPr>
              <w:t xml:space="preserve">8. </w:t>
            </w:r>
            <w:r w:rsidRPr="00DD6CF1">
              <w:rPr>
                <w:bCs/>
                <w:sz w:val="18"/>
                <w:szCs w:val="18"/>
              </w:rPr>
              <w:t>наличие сведений в едином реестре субъектов малого и среднего предпринимательства (ofd.nalog.ru).</w:t>
            </w:r>
          </w:p>
        </w:tc>
      </w:tr>
      <w:tr w:rsidR="00084951" w:rsidTr="004C2B2B">
        <w:trPr>
          <w:jc w:val="center"/>
        </w:trPr>
        <w:tc>
          <w:tcPr>
            <w:tcW w:w="2263" w:type="dxa"/>
          </w:tcPr>
          <w:p w:rsidR="00084951" w:rsidRPr="00DD6CF1" w:rsidRDefault="00084951" w:rsidP="00084951">
            <w:pPr>
              <w:suppressAutoHyphens/>
              <w:jc w:val="center"/>
              <w:rPr>
                <w:b/>
                <w:sz w:val="18"/>
                <w:szCs w:val="18"/>
              </w:rPr>
            </w:pPr>
            <w:r w:rsidRPr="00DD6CF1">
              <w:rPr>
                <w:b/>
                <w:sz w:val="18"/>
                <w:szCs w:val="18"/>
              </w:rPr>
              <w:lastRenderedPageBreak/>
              <w:t>Требования, предъявляемые к ценовому предложению</w:t>
            </w:r>
          </w:p>
        </w:tc>
        <w:tc>
          <w:tcPr>
            <w:tcW w:w="8075" w:type="dxa"/>
            <w:vAlign w:val="center"/>
          </w:tcPr>
          <w:p w:rsidR="00084951" w:rsidRPr="00DD6CF1" w:rsidRDefault="00084951" w:rsidP="00084951">
            <w:pPr>
              <w:pStyle w:val="af1"/>
              <w:ind w:left="0"/>
              <w:contextualSpacing/>
              <w:jc w:val="both"/>
              <w:rPr>
                <w:sz w:val="18"/>
                <w:szCs w:val="18"/>
              </w:rPr>
            </w:pPr>
            <w:r w:rsidRPr="00DD6CF1">
              <w:rPr>
                <w:sz w:val="18"/>
                <w:szCs w:val="18"/>
              </w:rPr>
              <w:t>Для участия в проведении ценового предложения участник заку</w:t>
            </w:r>
            <w:r>
              <w:rPr>
                <w:sz w:val="18"/>
                <w:szCs w:val="18"/>
              </w:rPr>
              <w:t xml:space="preserve">пки должен подготовить и подать </w:t>
            </w:r>
            <w:r w:rsidRPr="00DD6CF1">
              <w:rPr>
                <w:sz w:val="18"/>
                <w:szCs w:val="18"/>
              </w:rPr>
              <w:t>ценовое предложение в письменной форме на бумажном носителе, оформленное в полном соответствии с требованиями извещения о проведении запроса ценовых предложений, в запечатанном конверте, с обязательным указанием предмета закупки и (или) номера извещения о запросе ценовых предложений.</w:t>
            </w:r>
          </w:p>
          <w:p w:rsidR="00084951" w:rsidRPr="00F73919" w:rsidRDefault="00084951" w:rsidP="00084951">
            <w:pPr>
              <w:suppressAutoHyphens/>
              <w:jc w:val="both"/>
              <w:rPr>
                <w:sz w:val="18"/>
                <w:szCs w:val="18"/>
                <w:u w:val="single"/>
              </w:rPr>
            </w:pPr>
            <w:r w:rsidRPr="00F73919">
              <w:rPr>
                <w:sz w:val="18"/>
                <w:szCs w:val="18"/>
                <w:u w:val="single"/>
              </w:rPr>
              <w:t>Ценовое предложение должно содержать следующие сведения:</w:t>
            </w:r>
          </w:p>
          <w:p w:rsidR="00084951" w:rsidRPr="00DD6CF1" w:rsidRDefault="00084951" w:rsidP="00084951">
            <w:pPr>
              <w:tabs>
                <w:tab w:val="left" w:pos="0"/>
                <w:tab w:val="left" w:pos="284"/>
                <w:tab w:val="left" w:pos="1134"/>
              </w:tabs>
              <w:jc w:val="both"/>
              <w:rPr>
                <w:sz w:val="18"/>
                <w:szCs w:val="18"/>
              </w:rPr>
            </w:pPr>
            <w:r w:rsidRPr="00DD6CF1">
              <w:rPr>
                <w:sz w:val="18"/>
                <w:szCs w:val="18"/>
              </w:rPr>
              <w:t>а) наименование, место нахождения (для юридического лица), фамилию, имя, отчество, место жительства (для физического лица), банковские реквизиты участника закупки;</w:t>
            </w:r>
          </w:p>
          <w:p w:rsidR="00084951" w:rsidRPr="00DD6CF1" w:rsidRDefault="00084951" w:rsidP="00084951">
            <w:pPr>
              <w:tabs>
                <w:tab w:val="left" w:pos="284"/>
                <w:tab w:val="left" w:pos="1134"/>
              </w:tabs>
              <w:jc w:val="both"/>
              <w:rPr>
                <w:sz w:val="18"/>
                <w:szCs w:val="18"/>
              </w:rPr>
            </w:pPr>
            <w:bookmarkStart w:id="0" w:name="p1394"/>
            <w:bookmarkEnd w:id="0"/>
            <w:r w:rsidRPr="00DD6CF1">
              <w:rPr>
                <w:sz w:val="18"/>
                <w:szCs w:val="18"/>
              </w:rPr>
              <w:t>б) идентификационный номер налогоплательщика;</w:t>
            </w:r>
          </w:p>
          <w:p w:rsidR="00084951" w:rsidRPr="00DD6CF1" w:rsidRDefault="00084951" w:rsidP="00084951">
            <w:pPr>
              <w:tabs>
                <w:tab w:val="left" w:pos="284"/>
                <w:tab w:val="left" w:pos="1134"/>
              </w:tabs>
              <w:jc w:val="both"/>
              <w:rPr>
                <w:sz w:val="18"/>
                <w:szCs w:val="18"/>
              </w:rPr>
            </w:pPr>
            <w:r w:rsidRPr="00DD6CF1">
              <w:rPr>
                <w:sz w:val="18"/>
                <w:szCs w:val="18"/>
              </w:rPr>
              <w:t>в) наименование и характеристики поставляемых товаров (оказываемых услуг, выполняемых работ);</w:t>
            </w:r>
          </w:p>
          <w:p w:rsidR="00084951" w:rsidRPr="00DD6CF1" w:rsidRDefault="00084951" w:rsidP="00084951">
            <w:pPr>
              <w:tabs>
                <w:tab w:val="left" w:pos="284"/>
                <w:tab w:val="left" w:pos="1134"/>
              </w:tabs>
              <w:jc w:val="both"/>
              <w:rPr>
                <w:sz w:val="18"/>
                <w:szCs w:val="18"/>
              </w:rPr>
            </w:pPr>
            <w:bookmarkStart w:id="1" w:name="p1396"/>
            <w:bookmarkEnd w:id="1"/>
            <w:r w:rsidRPr="00DD6CF1">
              <w:rPr>
                <w:sz w:val="18"/>
                <w:szCs w:val="18"/>
              </w:rPr>
              <w:t>г) согласие участника закупки исполнить условия договора, указанные в извещении о проведении запроса ценовых предложений;</w:t>
            </w:r>
          </w:p>
          <w:p w:rsidR="00084951" w:rsidRPr="00DD6CF1" w:rsidRDefault="00084951" w:rsidP="00084951">
            <w:pPr>
              <w:tabs>
                <w:tab w:val="left" w:pos="284"/>
                <w:tab w:val="left" w:pos="1134"/>
              </w:tabs>
              <w:jc w:val="both"/>
              <w:rPr>
                <w:sz w:val="18"/>
                <w:szCs w:val="18"/>
              </w:rPr>
            </w:pPr>
            <w:bookmarkStart w:id="2" w:name="p1397"/>
            <w:bookmarkEnd w:id="2"/>
            <w:r w:rsidRPr="00DD6CF1">
              <w:rPr>
                <w:sz w:val="18"/>
                <w:szCs w:val="18"/>
              </w:rPr>
              <w:t>д) цену товара, работы, услуги с указанием сведений о включенных или не включенных в нее расходах уплату налогов, сборов и других обязательных платежей;</w:t>
            </w:r>
          </w:p>
          <w:p w:rsidR="00084951" w:rsidRPr="00DD6CF1" w:rsidRDefault="00084951" w:rsidP="00084951">
            <w:pPr>
              <w:tabs>
                <w:tab w:val="left" w:pos="284"/>
                <w:tab w:val="left" w:pos="1134"/>
              </w:tabs>
              <w:jc w:val="both"/>
              <w:rPr>
                <w:sz w:val="18"/>
                <w:szCs w:val="18"/>
              </w:rPr>
            </w:pPr>
            <w:r w:rsidRPr="00DD6CF1">
              <w:rPr>
                <w:sz w:val="18"/>
                <w:szCs w:val="18"/>
              </w:rPr>
              <w:t>е) место доставки поставляемых товаров, оказания услуг, выполнения работ;</w:t>
            </w:r>
          </w:p>
          <w:p w:rsidR="00084951" w:rsidRPr="00DD6CF1" w:rsidRDefault="00084951" w:rsidP="00084951">
            <w:pPr>
              <w:tabs>
                <w:tab w:val="left" w:pos="284"/>
                <w:tab w:val="left" w:pos="1134"/>
              </w:tabs>
              <w:jc w:val="both"/>
              <w:rPr>
                <w:sz w:val="18"/>
                <w:szCs w:val="18"/>
              </w:rPr>
            </w:pPr>
            <w:r w:rsidRPr="00DD6CF1">
              <w:rPr>
                <w:sz w:val="18"/>
                <w:szCs w:val="18"/>
              </w:rPr>
              <w:t>ж) сроки поставки товара, оказания услуг, выполнения работ;</w:t>
            </w:r>
          </w:p>
          <w:p w:rsidR="00084951" w:rsidRPr="00DD6CF1" w:rsidRDefault="00084951" w:rsidP="00084951">
            <w:pPr>
              <w:tabs>
                <w:tab w:val="left" w:pos="284"/>
                <w:tab w:val="left" w:pos="1134"/>
              </w:tabs>
              <w:jc w:val="both"/>
              <w:rPr>
                <w:sz w:val="18"/>
                <w:szCs w:val="18"/>
              </w:rPr>
            </w:pPr>
            <w:r w:rsidRPr="00DD6CF1">
              <w:rPr>
                <w:sz w:val="18"/>
                <w:szCs w:val="18"/>
              </w:rPr>
              <w:t>з) отношение к категориям субъектов малого или среднего предпринимательства в соответствии со статьей 4, Федерального закона от 24 июля 2008 г. N 209-ФЗ «О развитии малого и среднего предпринимательства в Российской Федерации»</w:t>
            </w:r>
            <w:r>
              <w:rPr>
                <w:sz w:val="18"/>
                <w:szCs w:val="18"/>
              </w:rPr>
              <w:t>;</w:t>
            </w:r>
          </w:p>
          <w:p w:rsidR="00084951" w:rsidRPr="00DD6CF1" w:rsidRDefault="00084951" w:rsidP="00084951">
            <w:pPr>
              <w:tabs>
                <w:tab w:val="left" w:pos="284"/>
                <w:tab w:val="left" w:pos="1134"/>
              </w:tabs>
              <w:jc w:val="both"/>
              <w:rPr>
                <w:sz w:val="18"/>
                <w:szCs w:val="18"/>
              </w:rPr>
            </w:pPr>
            <w:r w:rsidRPr="00DD6CF1">
              <w:rPr>
                <w:sz w:val="18"/>
                <w:szCs w:val="18"/>
              </w:rPr>
              <w:t>и) в</w:t>
            </w:r>
            <w:r w:rsidRPr="00DD6CF1">
              <w:rPr>
                <w:b/>
                <w:i/>
                <w:sz w:val="18"/>
                <w:szCs w:val="18"/>
              </w:rPr>
              <w:t xml:space="preserve"> </w:t>
            </w:r>
            <w:r w:rsidRPr="00DD6CF1">
              <w:rPr>
                <w:sz w:val="18"/>
                <w:szCs w:val="18"/>
              </w:rPr>
              <w:t>случаях, предусмотренных извещением о проведении запроса ценовых предложений, копии документов, подтверждающих соответствие товаров, работ, услуг требованиям, установленным в соответствии с законодательством Российской Федерации;</w:t>
            </w:r>
          </w:p>
          <w:p w:rsidR="00084951" w:rsidRPr="00DD6CF1" w:rsidRDefault="00084951" w:rsidP="00084951">
            <w:pPr>
              <w:tabs>
                <w:tab w:val="left" w:pos="284"/>
                <w:tab w:val="left" w:pos="1134"/>
              </w:tabs>
              <w:jc w:val="both"/>
              <w:rPr>
                <w:b/>
                <w:i/>
                <w:sz w:val="18"/>
                <w:szCs w:val="18"/>
              </w:rPr>
            </w:pPr>
            <w:r w:rsidRPr="00DD6CF1">
              <w:rPr>
                <w:sz w:val="18"/>
                <w:szCs w:val="18"/>
              </w:rPr>
              <w:t>к) сведения о привлечении субподрядчиков (соисполнителей)</w:t>
            </w:r>
            <w:r>
              <w:rPr>
                <w:sz w:val="18"/>
                <w:szCs w:val="18"/>
              </w:rPr>
              <w:t>;</w:t>
            </w:r>
          </w:p>
          <w:p w:rsidR="00084951" w:rsidRPr="00DD6CF1" w:rsidRDefault="00084951" w:rsidP="00084951">
            <w:pPr>
              <w:tabs>
                <w:tab w:val="left" w:pos="851"/>
                <w:tab w:val="left" w:pos="1276"/>
              </w:tabs>
              <w:jc w:val="both"/>
              <w:rPr>
                <w:sz w:val="18"/>
                <w:szCs w:val="18"/>
              </w:rPr>
            </w:pPr>
            <w:r w:rsidRPr="00DD6CF1">
              <w:rPr>
                <w:sz w:val="18"/>
                <w:szCs w:val="18"/>
              </w:rPr>
              <w:lastRenderedPageBreak/>
              <w:t>В ценовом предложении должны быть указаны: товарный знак (марка) (при наличии), модель товара (при наличии), производитель, страна происхождения товара, а также официальные характеристики товара (услуг, работ).</w:t>
            </w:r>
          </w:p>
          <w:p w:rsidR="00084951" w:rsidRPr="00DD6CF1" w:rsidRDefault="00084951" w:rsidP="00084951">
            <w:pPr>
              <w:tabs>
                <w:tab w:val="left" w:pos="142"/>
                <w:tab w:val="left" w:pos="851"/>
                <w:tab w:val="left" w:pos="1276"/>
              </w:tabs>
              <w:jc w:val="both"/>
              <w:rPr>
                <w:sz w:val="18"/>
                <w:szCs w:val="18"/>
              </w:rPr>
            </w:pPr>
            <w:r w:rsidRPr="00DD6CF1">
              <w:rPr>
                <w:sz w:val="18"/>
                <w:szCs w:val="18"/>
              </w:rPr>
              <w:t>Характеристики предлагаемых товаров, работ, услуг должны содержать информацию о параметрах, указанных в извещении о запросе ценовых предложений (в объеме не менее того количества параметров, которое указано в извещении о запросе ценовых предложений), позволяющую сделать вывод об объемах поставляемых товаров, выполняемых работ, оказываемых услуг, их качественных характеристиках и об их соответствии требованиям запроса ценовых предложений.</w:t>
            </w:r>
          </w:p>
          <w:p w:rsidR="00084951" w:rsidRPr="00DD6CF1" w:rsidRDefault="00084951" w:rsidP="00084951">
            <w:pPr>
              <w:tabs>
                <w:tab w:val="left" w:pos="142"/>
                <w:tab w:val="left" w:pos="851"/>
                <w:tab w:val="left" w:pos="1276"/>
              </w:tabs>
              <w:jc w:val="both"/>
              <w:rPr>
                <w:sz w:val="18"/>
                <w:szCs w:val="18"/>
              </w:rPr>
            </w:pPr>
            <w:r w:rsidRPr="00DD6CF1">
              <w:rPr>
                <w:sz w:val="18"/>
                <w:szCs w:val="18"/>
              </w:rPr>
              <w:t>Предложение о цене должно содержать информацию о затратах участника закупки, связанных с исполнением договора.</w:t>
            </w:r>
          </w:p>
          <w:p w:rsidR="00084951" w:rsidRPr="00DD6CF1" w:rsidRDefault="00084951" w:rsidP="00084951">
            <w:pPr>
              <w:tabs>
                <w:tab w:val="left" w:pos="851"/>
                <w:tab w:val="left" w:pos="1276"/>
              </w:tabs>
              <w:jc w:val="both"/>
              <w:rPr>
                <w:sz w:val="18"/>
                <w:szCs w:val="18"/>
              </w:rPr>
            </w:pPr>
            <w:r w:rsidRPr="00DD6CF1">
              <w:rPr>
                <w:sz w:val="18"/>
                <w:szCs w:val="18"/>
              </w:rPr>
              <w:t>Недопустимо использовать в заявке слова: «эквивалент», «аналог» и иные синонимы указанных слов, поскольку создается неопределенность о товарах (работах, услугах), предлагаемых участником закупки.</w:t>
            </w:r>
          </w:p>
          <w:p w:rsidR="00084951" w:rsidRPr="00DD6CF1" w:rsidRDefault="00084951" w:rsidP="00084951">
            <w:pPr>
              <w:tabs>
                <w:tab w:val="left" w:pos="851"/>
                <w:tab w:val="left" w:pos="1276"/>
              </w:tabs>
              <w:jc w:val="both"/>
              <w:rPr>
                <w:sz w:val="18"/>
                <w:szCs w:val="18"/>
              </w:rPr>
            </w:pPr>
            <w:r w:rsidRPr="00DD6CF1">
              <w:rPr>
                <w:sz w:val="18"/>
                <w:szCs w:val="18"/>
              </w:rPr>
              <w:t xml:space="preserve">При оформлении ценового предложения не допускается отступление от формы ценового предложения – </w:t>
            </w:r>
            <w:r w:rsidR="00F443D0" w:rsidRPr="00F443D0">
              <w:rPr>
                <w:b/>
                <w:sz w:val="18"/>
                <w:szCs w:val="18"/>
              </w:rPr>
              <w:t>ФОРМЫ 1</w:t>
            </w:r>
            <w:r w:rsidRPr="00DD6CF1">
              <w:rPr>
                <w:sz w:val="18"/>
                <w:szCs w:val="18"/>
              </w:rPr>
              <w:t>: незаполнение предусмотренных формой полей, правка формулировок, неразборчивое заполнение «от руки» или предоставление информации не в полном объеме, отсутствие печати и/или подписи.</w:t>
            </w:r>
          </w:p>
          <w:p w:rsidR="00084951" w:rsidRPr="00DD6CF1" w:rsidRDefault="00084951" w:rsidP="00084951">
            <w:pPr>
              <w:tabs>
                <w:tab w:val="left" w:pos="851"/>
                <w:tab w:val="left" w:pos="1276"/>
              </w:tabs>
              <w:jc w:val="both"/>
              <w:rPr>
                <w:sz w:val="18"/>
                <w:szCs w:val="18"/>
              </w:rPr>
            </w:pPr>
            <w:r w:rsidRPr="00DD6CF1">
              <w:rPr>
                <w:sz w:val="18"/>
                <w:szCs w:val="18"/>
              </w:rPr>
              <w:t>Допускается указание дополнительной информации/предоставление документов либо их копий по усмотрению участника закупки.</w:t>
            </w:r>
          </w:p>
          <w:p w:rsidR="00084951" w:rsidRPr="00DD6CF1" w:rsidRDefault="00084951" w:rsidP="00084951">
            <w:pPr>
              <w:tabs>
                <w:tab w:val="left" w:pos="851"/>
                <w:tab w:val="left" w:pos="1276"/>
              </w:tabs>
              <w:jc w:val="both"/>
              <w:rPr>
                <w:sz w:val="18"/>
                <w:szCs w:val="18"/>
              </w:rPr>
            </w:pPr>
            <w:r w:rsidRPr="00DD6CF1">
              <w:rPr>
                <w:sz w:val="18"/>
                <w:szCs w:val="18"/>
              </w:rPr>
              <w:t>Любой участник закупки вправе подать только одно ценовое предложение, внесение изменений в которую не допускается.</w:t>
            </w:r>
          </w:p>
          <w:p w:rsidR="00084951" w:rsidRPr="00DD6CF1" w:rsidRDefault="00084951" w:rsidP="00084951">
            <w:pPr>
              <w:tabs>
                <w:tab w:val="left" w:pos="567"/>
                <w:tab w:val="left" w:pos="1276"/>
              </w:tabs>
              <w:jc w:val="both"/>
              <w:rPr>
                <w:sz w:val="18"/>
                <w:szCs w:val="18"/>
              </w:rPr>
            </w:pPr>
            <w:r w:rsidRPr="00DD6CF1">
              <w:rPr>
                <w:sz w:val="18"/>
                <w:szCs w:val="18"/>
              </w:rPr>
              <w:t>Ценовое предложение подается участником закупки Заказчику в срок, указанный в извещении о проведении запроса ценовых предложений. Участник закупки вправе изменить или отозвать свое ценовое предложение до истечения срока подачи ценовых предложений. Ценовое предложение является измененным или отозванным, если изменение осуществлено или уведомление об отзыве ценового предложения получено заказчиком до истечения срока подачи ценовых предложений. В случае принятия участником решения об изменении ценового предложения, участник обязан предварительно в письменной форме отозвать поданное им ценовое предложение до истечения срока подачи ценовых предложений.</w:t>
            </w:r>
          </w:p>
          <w:p w:rsidR="00084951" w:rsidRPr="00DD6CF1" w:rsidRDefault="00084951" w:rsidP="00084951">
            <w:pPr>
              <w:suppressAutoHyphens/>
              <w:jc w:val="both"/>
              <w:rPr>
                <w:sz w:val="18"/>
                <w:szCs w:val="18"/>
              </w:rPr>
            </w:pPr>
            <w:r w:rsidRPr="00DD6CF1">
              <w:rPr>
                <w:sz w:val="18"/>
                <w:szCs w:val="18"/>
              </w:rPr>
              <w:t>Ценовые предложения, поданные после дня окончания срока подачи ценовых предложений, указанного в извещении о проведении запроса ценовых предложений, не рассматриваются и возвращаются участникам закупки, подавшим такие ценовые предложения.</w:t>
            </w:r>
          </w:p>
          <w:p w:rsidR="00084951" w:rsidRPr="00DD6CF1" w:rsidRDefault="00084951" w:rsidP="00084951">
            <w:pPr>
              <w:tabs>
                <w:tab w:val="left" w:pos="567"/>
                <w:tab w:val="left" w:pos="851"/>
                <w:tab w:val="left" w:pos="1276"/>
              </w:tabs>
              <w:jc w:val="both"/>
              <w:rPr>
                <w:sz w:val="18"/>
                <w:szCs w:val="18"/>
              </w:rPr>
            </w:pPr>
            <w:r w:rsidRPr="00DD6CF1">
              <w:rPr>
                <w:sz w:val="18"/>
                <w:szCs w:val="18"/>
              </w:rPr>
              <w:t>Ценовое предложение должно быть составлено в письменной форме и скреплено печатью участника закупки (для юридических лиц) и подписано участником закупки или лицом, уполномоченным таким участником закупки. В случае, если ценовое предложение насчитывает более одного листа, все листы ценового предложения должны быть пронумерованы, прошиты ниткой (бечевкой) либо скреплены иным способом, обеспечивающим целостность ценового предложения и исключающим возможность утери или замены листов, с указанием на обороте последнего листа ценового предложения количества страниц; оборот последнего листа ценового предложения также должен быть скреплен печатью участника закупки (для юридических лиц) и подписан участником закупки или лицом, уполномоченным таким участником закупки.</w:t>
            </w:r>
          </w:p>
          <w:p w:rsidR="00084951" w:rsidRPr="00DD6CF1" w:rsidRDefault="00084951" w:rsidP="00084951">
            <w:pPr>
              <w:suppressAutoHyphens/>
              <w:jc w:val="both"/>
              <w:rPr>
                <w:color w:val="FF0000"/>
                <w:sz w:val="18"/>
                <w:szCs w:val="18"/>
              </w:rPr>
            </w:pPr>
            <w:r w:rsidRPr="00DD6CF1">
              <w:rPr>
                <w:sz w:val="18"/>
                <w:szCs w:val="18"/>
              </w:rPr>
              <w:t>При проведении запроса ценовых предложений Заказчик по решению Комиссии вправе затребовать от участников закупки разъяснения сведений, указанных в ценовых предложениях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ценового предложения, включая изменение условий заявки (предмета заявки, цены, валюты, сроков и условий исполнения договора, иных условий). Кроме того, допускаются уточняющие запросы, в том числе по техническим условиям ценового предложения (технических характеристик и иных технических условий), при этом данные уточнения не должны изменять предмет проводимой закупки. Запрос разъяснений сведений, указанных в ценовых предложениях и представления недостающих документов, осуществляется посредством направления сообщения на адрес электронной почты участника закупки, указанный в ценовом предложении (либо по факсимильной связи, либо телефонограммой) с указанием срока, в который участник закупки должен представить разъяснение сведений ценового предложения.</w:t>
            </w:r>
          </w:p>
          <w:p w:rsidR="00084951" w:rsidRPr="00DD6CF1" w:rsidRDefault="00084951" w:rsidP="00084951">
            <w:pPr>
              <w:suppressAutoHyphens/>
              <w:ind w:firstLine="709"/>
              <w:jc w:val="both"/>
              <w:rPr>
                <w:b/>
                <w:sz w:val="18"/>
                <w:szCs w:val="18"/>
              </w:rPr>
            </w:pPr>
            <w:r w:rsidRPr="00DD6CF1">
              <w:rPr>
                <w:sz w:val="18"/>
                <w:szCs w:val="18"/>
              </w:rPr>
              <w:t>В случае, если участник запроса ценовых предложений, которому был направлен запрос о разъяснении сведений, содержащихся в ценовом предложении, не предоставит запрашиваемые разъяснения ценового предложения и в срок, установленный в запросе, ценовое предложение рассма</w:t>
            </w:r>
            <w:r>
              <w:rPr>
                <w:sz w:val="18"/>
                <w:szCs w:val="18"/>
              </w:rPr>
              <w:t>тривается в порядке.</w:t>
            </w:r>
          </w:p>
        </w:tc>
      </w:tr>
      <w:tr w:rsidR="00084951" w:rsidTr="004C2B2B">
        <w:trPr>
          <w:jc w:val="center"/>
        </w:trPr>
        <w:tc>
          <w:tcPr>
            <w:tcW w:w="2263" w:type="dxa"/>
          </w:tcPr>
          <w:p w:rsidR="00084951" w:rsidRPr="000E7726" w:rsidRDefault="00084951" w:rsidP="00084951">
            <w:pPr>
              <w:contextualSpacing/>
              <w:jc w:val="center"/>
              <w:rPr>
                <w:b/>
                <w:sz w:val="18"/>
                <w:szCs w:val="18"/>
              </w:rPr>
            </w:pPr>
            <w:r w:rsidRPr="007C521D">
              <w:rPr>
                <w:b/>
                <w:sz w:val="18"/>
                <w:szCs w:val="18"/>
              </w:rPr>
              <w:lastRenderedPageBreak/>
              <w:t>Порядок разъяснения извещения о запросе ценовых предложений, внесения изменений в закупочную документацию</w:t>
            </w:r>
          </w:p>
        </w:tc>
        <w:tc>
          <w:tcPr>
            <w:tcW w:w="8075" w:type="dxa"/>
            <w:vAlign w:val="center"/>
          </w:tcPr>
          <w:p w:rsidR="00084951" w:rsidRDefault="00084951" w:rsidP="00084951">
            <w:pPr>
              <w:pStyle w:val="a0"/>
              <w:contextualSpacing/>
              <w:jc w:val="both"/>
              <w:rPr>
                <w:sz w:val="18"/>
                <w:szCs w:val="18"/>
              </w:rPr>
            </w:pPr>
            <w:r w:rsidRPr="007C521D">
              <w:rPr>
                <w:sz w:val="18"/>
                <w:szCs w:val="18"/>
              </w:rPr>
              <w:t>Любой участник запроса ценовых предложений вправе направить Заказчику запрос о разъяснении положений извещения о запросе ценовых предложений и (или) технической части (спецификации, технического задания) не позднее, чем за 3 рабочих дня до даты окончания срока подачи заявок на участие</w:t>
            </w:r>
            <w:r>
              <w:rPr>
                <w:sz w:val="18"/>
                <w:szCs w:val="18"/>
              </w:rPr>
              <w:t xml:space="preserve"> в запросе ценовых предложений.</w:t>
            </w:r>
          </w:p>
          <w:p w:rsidR="005D6929" w:rsidRPr="007C521D" w:rsidRDefault="005D6929" w:rsidP="00084951">
            <w:pPr>
              <w:pStyle w:val="a0"/>
              <w:contextualSpacing/>
              <w:jc w:val="both"/>
              <w:rPr>
                <w:sz w:val="18"/>
                <w:szCs w:val="18"/>
              </w:rPr>
            </w:pPr>
          </w:p>
          <w:p w:rsidR="00084951" w:rsidRDefault="00084951" w:rsidP="00084951">
            <w:pPr>
              <w:pStyle w:val="a0"/>
              <w:contextualSpacing/>
              <w:jc w:val="both"/>
              <w:rPr>
                <w:b/>
                <w:sz w:val="18"/>
                <w:szCs w:val="18"/>
              </w:rPr>
            </w:pPr>
            <w:r w:rsidRPr="007C521D">
              <w:rPr>
                <w:b/>
                <w:sz w:val="18"/>
                <w:szCs w:val="18"/>
              </w:rPr>
              <w:t>Запрос направляется в письменной форме на электронный адрес:</w:t>
            </w:r>
          </w:p>
          <w:p w:rsidR="00084951" w:rsidRPr="007C521D" w:rsidRDefault="00084951" w:rsidP="00084951">
            <w:pPr>
              <w:pStyle w:val="a0"/>
              <w:contextualSpacing/>
              <w:jc w:val="both"/>
              <w:rPr>
                <w:color w:val="1F4E79" w:themeColor="accent1" w:themeShade="80"/>
                <w:sz w:val="18"/>
                <w:szCs w:val="18"/>
              </w:rPr>
            </w:pPr>
            <w:r w:rsidRPr="007C521D">
              <w:rPr>
                <w:color w:val="1F4E79" w:themeColor="accent1" w:themeShade="80"/>
                <w:sz w:val="18"/>
                <w:szCs w:val="18"/>
              </w:rPr>
              <w:t>Канашкова Евгения Сергеевна,</w:t>
            </w:r>
          </w:p>
          <w:p w:rsidR="00084951" w:rsidRDefault="00084951" w:rsidP="00084951">
            <w:pPr>
              <w:pStyle w:val="a0"/>
              <w:contextualSpacing/>
              <w:jc w:val="both"/>
              <w:rPr>
                <w:color w:val="1F4E79" w:themeColor="accent1" w:themeShade="80"/>
                <w:sz w:val="18"/>
                <w:szCs w:val="18"/>
              </w:rPr>
            </w:pPr>
            <w:r w:rsidRPr="007C521D">
              <w:rPr>
                <w:color w:val="1F4E79" w:themeColor="accent1" w:themeShade="80"/>
                <w:sz w:val="18"/>
                <w:szCs w:val="18"/>
              </w:rPr>
              <w:t>тел. +7 (4722) 30-13-28, эл. почта: kanashkova@bsu.edu.ru.</w:t>
            </w:r>
          </w:p>
          <w:p w:rsidR="005D6929" w:rsidRPr="007C521D" w:rsidRDefault="005D6929" w:rsidP="00084951">
            <w:pPr>
              <w:pStyle w:val="a0"/>
              <w:contextualSpacing/>
              <w:jc w:val="both"/>
              <w:rPr>
                <w:color w:val="1F4E79" w:themeColor="accent1" w:themeShade="80"/>
                <w:sz w:val="18"/>
                <w:szCs w:val="18"/>
              </w:rPr>
            </w:pPr>
          </w:p>
          <w:p w:rsidR="00084951" w:rsidRPr="007C521D" w:rsidRDefault="00084951" w:rsidP="00084951">
            <w:pPr>
              <w:pStyle w:val="a0"/>
              <w:contextualSpacing/>
              <w:jc w:val="both"/>
              <w:rPr>
                <w:sz w:val="18"/>
                <w:szCs w:val="18"/>
              </w:rPr>
            </w:pPr>
            <w:r w:rsidRPr="007C521D">
              <w:rPr>
                <w:sz w:val="18"/>
                <w:szCs w:val="18"/>
              </w:rPr>
              <w:t>Если запрос поступает позднее чем за 3 рабочих дня до окончания срока подачи заявок, то отвечать на такой запрос заказчик не обязан.</w:t>
            </w:r>
          </w:p>
          <w:p w:rsidR="00084951" w:rsidRPr="007C521D" w:rsidRDefault="00084951" w:rsidP="00084951">
            <w:pPr>
              <w:pStyle w:val="a0"/>
              <w:contextualSpacing/>
              <w:jc w:val="both"/>
              <w:rPr>
                <w:sz w:val="18"/>
                <w:szCs w:val="18"/>
              </w:rPr>
            </w:pPr>
            <w:r w:rsidRPr="007C521D">
              <w:rPr>
                <w:sz w:val="18"/>
                <w:szCs w:val="18"/>
              </w:rPr>
              <w:t>Заказчик в течение 3 рабочих дней со дня поступления запроса на разъяснение положений Извещения о запросе ценовых предложений и (или) технической части закупочной документации направляет разъяснения положений Извещения о запросе ценовых предложений и (или) технической части закупочной документации участнику, направившему запрос, и размещает разъяснение на официальном сайте ЕИС в сфере закупок с указанием предмета запроса, но без указания участника закупки, от которого поступил запрос.</w:t>
            </w:r>
          </w:p>
          <w:p w:rsidR="00084951" w:rsidRPr="007C521D" w:rsidRDefault="00084951" w:rsidP="00084951">
            <w:pPr>
              <w:pStyle w:val="a0"/>
              <w:contextualSpacing/>
              <w:jc w:val="both"/>
              <w:rPr>
                <w:sz w:val="18"/>
                <w:szCs w:val="18"/>
              </w:rPr>
            </w:pPr>
            <w:r w:rsidRPr="007C521D">
              <w:rPr>
                <w:sz w:val="18"/>
                <w:szCs w:val="18"/>
              </w:rPr>
              <w:t xml:space="preserve">Запрос должен уточнять характеристики предмета закупки (параметры, количество, функциональные характеристики и пр.) либо иные положения закупочной документации. В случае, если запрос </w:t>
            </w:r>
            <w:r w:rsidRPr="007C521D">
              <w:rPr>
                <w:sz w:val="18"/>
                <w:szCs w:val="18"/>
              </w:rPr>
              <w:lastRenderedPageBreak/>
              <w:t xml:space="preserve">участника содержит довод о несоответствии положений закупочной документации действующему законодательству, участник должен указать законодательные нормы, которые, по его мнению, нарушаются заказчиком. Запрос участника закупки не должен допускать двусмысленного толкования. </w:t>
            </w:r>
          </w:p>
          <w:p w:rsidR="00084951" w:rsidRPr="007C521D" w:rsidRDefault="00084951" w:rsidP="00084951">
            <w:pPr>
              <w:pStyle w:val="a0"/>
              <w:contextualSpacing/>
              <w:jc w:val="both"/>
              <w:rPr>
                <w:sz w:val="18"/>
                <w:szCs w:val="18"/>
              </w:rPr>
            </w:pPr>
            <w:r w:rsidRPr="007C521D">
              <w:rPr>
                <w:sz w:val="18"/>
                <w:szCs w:val="18"/>
              </w:rPr>
              <w:t xml:space="preserve">Заказчик вправе направить вышеуказанному участнику обращение об уточнении запроса разъяснения положений закупочной документации с указанием времени, до которого участнику надлежит направить Заказчику ответ на такое обращение. </w:t>
            </w:r>
          </w:p>
          <w:p w:rsidR="00084951" w:rsidRPr="007C521D" w:rsidRDefault="00084951" w:rsidP="00084951">
            <w:pPr>
              <w:pStyle w:val="a0"/>
              <w:contextualSpacing/>
              <w:jc w:val="both"/>
              <w:rPr>
                <w:sz w:val="18"/>
                <w:szCs w:val="18"/>
              </w:rPr>
            </w:pPr>
            <w:r w:rsidRPr="007C521D">
              <w:rPr>
                <w:sz w:val="18"/>
                <w:szCs w:val="18"/>
              </w:rPr>
              <w:t>Если запрос разъяснения закупочной документации не соответствует требованиям п. 13.1., 13.3., а также в случае, если участником, направившим запрос о разъяснении закупочной документации, не был дан ответ на обращение Заказчика, направленное в соответствии с п. 12.4., то отвечать на такой запрос Заказчик не обязан.</w:t>
            </w:r>
          </w:p>
          <w:p w:rsidR="00084951" w:rsidRPr="007C521D" w:rsidRDefault="00084951" w:rsidP="00084951">
            <w:pPr>
              <w:pStyle w:val="a0"/>
              <w:contextualSpacing/>
              <w:jc w:val="both"/>
              <w:rPr>
                <w:sz w:val="18"/>
                <w:szCs w:val="18"/>
              </w:rPr>
            </w:pPr>
            <w:r w:rsidRPr="007C521D">
              <w:rPr>
                <w:sz w:val="18"/>
                <w:szCs w:val="18"/>
              </w:rPr>
              <w:t xml:space="preserve">Заказчик по собственной инициативе или по результатам рассмотрения запроса о даче разъяснений положений извещения и (или) технической части закупочной документации вправе принять решение о внесении изменений в Извещение о запросе ценовых предложений. При внесении изменений в Извещение о запросе ценовых предложений, срок подачи ценовых предложений должен быть продлен таким образом, чтобы до даты окончания срока подачи ценовых предложений оставалось не менее половины срока подачи заявок на участие в закупке, установленного Положением о закупке и извещением о запросе ценовых предложений. </w:t>
            </w:r>
          </w:p>
          <w:p w:rsidR="00084951" w:rsidRDefault="00084951" w:rsidP="00084951">
            <w:pPr>
              <w:overflowPunct w:val="0"/>
              <w:autoSpaceDE w:val="0"/>
              <w:autoSpaceDN w:val="0"/>
              <w:adjustRightInd w:val="0"/>
              <w:contextualSpacing/>
              <w:jc w:val="both"/>
              <w:textAlignment w:val="baseline"/>
              <w:rPr>
                <w:sz w:val="18"/>
                <w:szCs w:val="18"/>
              </w:rPr>
            </w:pPr>
            <w:r w:rsidRPr="007C521D">
              <w:rPr>
                <w:sz w:val="18"/>
                <w:szCs w:val="18"/>
              </w:rPr>
              <w:t>Заказчик не несет обязательств или ответственности в случае не ознакомления участниками закупки с изменениями, внесенными в Извещение о запросе ценовых предложений.</w:t>
            </w:r>
            <w:r>
              <w:rPr>
                <w:sz w:val="18"/>
                <w:szCs w:val="18"/>
              </w:rPr>
              <w:t xml:space="preserve"> </w:t>
            </w:r>
          </w:p>
          <w:p w:rsidR="00084951" w:rsidRPr="000E7726" w:rsidRDefault="00084951" w:rsidP="00084951">
            <w:pPr>
              <w:overflowPunct w:val="0"/>
              <w:autoSpaceDE w:val="0"/>
              <w:autoSpaceDN w:val="0"/>
              <w:adjustRightInd w:val="0"/>
              <w:contextualSpacing/>
              <w:jc w:val="both"/>
              <w:textAlignment w:val="baseline"/>
              <w:rPr>
                <w:b/>
                <w:sz w:val="18"/>
                <w:szCs w:val="18"/>
              </w:rPr>
            </w:pPr>
            <w:r w:rsidRPr="000E7726">
              <w:rPr>
                <w:b/>
                <w:sz w:val="18"/>
                <w:szCs w:val="18"/>
              </w:rPr>
              <w:t>Дата начала срока направления запроса на разъяснение участниками закупки:</w:t>
            </w:r>
          </w:p>
          <w:p w:rsidR="00084951" w:rsidRPr="000E7726" w:rsidRDefault="00BF4C41" w:rsidP="00084951">
            <w:pPr>
              <w:overflowPunct w:val="0"/>
              <w:autoSpaceDE w:val="0"/>
              <w:autoSpaceDN w:val="0"/>
              <w:adjustRightInd w:val="0"/>
              <w:contextualSpacing/>
              <w:jc w:val="both"/>
              <w:textAlignment w:val="baseline"/>
              <w:rPr>
                <w:b/>
                <w:color w:val="1F4E79"/>
                <w:sz w:val="18"/>
                <w:szCs w:val="18"/>
                <w:u w:val="single"/>
              </w:rPr>
            </w:pPr>
            <w:r>
              <w:rPr>
                <w:b/>
                <w:color w:val="1F4E79"/>
                <w:sz w:val="18"/>
                <w:szCs w:val="18"/>
                <w:u w:val="single"/>
              </w:rPr>
              <w:t>«29</w:t>
            </w:r>
            <w:r w:rsidR="00084951" w:rsidRPr="000E7726">
              <w:rPr>
                <w:b/>
                <w:color w:val="1F4E79"/>
                <w:sz w:val="18"/>
                <w:szCs w:val="18"/>
                <w:u w:val="single"/>
              </w:rPr>
              <w:t xml:space="preserve">» </w:t>
            </w:r>
            <w:r w:rsidR="0012740D">
              <w:rPr>
                <w:b/>
                <w:color w:val="1F4E79"/>
                <w:sz w:val="18"/>
                <w:szCs w:val="18"/>
                <w:u w:val="single"/>
              </w:rPr>
              <w:t>февраля 2024</w:t>
            </w:r>
            <w:r w:rsidR="00084951" w:rsidRPr="000E7726">
              <w:rPr>
                <w:b/>
                <w:color w:val="1F4E79"/>
                <w:sz w:val="18"/>
                <w:szCs w:val="18"/>
                <w:u w:val="single"/>
              </w:rPr>
              <w:t xml:space="preserve"> г.</w:t>
            </w:r>
          </w:p>
          <w:p w:rsidR="00084951" w:rsidRPr="000E7726" w:rsidRDefault="00084951" w:rsidP="00084951">
            <w:pPr>
              <w:overflowPunct w:val="0"/>
              <w:autoSpaceDE w:val="0"/>
              <w:autoSpaceDN w:val="0"/>
              <w:adjustRightInd w:val="0"/>
              <w:contextualSpacing/>
              <w:jc w:val="both"/>
              <w:textAlignment w:val="baseline"/>
              <w:rPr>
                <w:b/>
                <w:sz w:val="18"/>
                <w:szCs w:val="18"/>
              </w:rPr>
            </w:pPr>
            <w:r w:rsidRPr="000E7726">
              <w:rPr>
                <w:b/>
                <w:sz w:val="18"/>
                <w:szCs w:val="18"/>
              </w:rPr>
              <w:t>Дата и время окончания срока направления запроса на разъяснение:</w:t>
            </w:r>
          </w:p>
          <w:p w:rsidR="00084951" w:rsidRPr="000E7726" w:rsidRDefault="00BF4C41" w:rsidP="00084951">
            <w:pPr>
              <w:overflowPunct w:val="0"/>
              <w:autoSpaceDE w:val="0"/>
              <w:autoSpaceDN w:val="0"/>
              <w:adjustRightInd w:val="0"/>
              <w:contextualSpacing/>
              <w:jc w:val="both"/>
              <w:textAlignment w:val="baseline"/>
              <w:rPr>
                <w:b/>
                <w:color w:val="1F4E79"/>
                <w:sz w:val="18"/>
                <w:szCs w:val="18"/>
                <w:u w:val="single"/>
              </w:rPr>
            </w:pPr>
            <w:r>
              <w:rPr>
                <w:b/>
                <w:color w:val="1F4E79"/>
                <w:sz w:val="18"/>
                <w:szCs w:val="18"/>
                <w:u w:val="single"/>
              </w:rPr>
              <w:t>«05</w:t>
            </w:r>
            <w:r w:rsidR="0012740D">
              <w:rPr>
                <w:b/>
                <w:color w:val="1F4E79"/>
                <w:sz w:val="18"/>
                <w:szCs w:val="18"/>
                <w:u w:val="single"/>
              </w:rPr>
              <w:t>» марта 2024</w:t>
            </w:r>
            <w:r w:rsidR="00084951" w:rsidRPr="000E7726">
              <w:rPr>
                <w:b/>
                <w:color w:val="1F4E79"/>
                <w:sz w:val="18"/>
                <w:szCs w:val="18"/>
                <w:u w:val="single"/>
              </w:rPr>
              <w:t xml:space="preserve"> г. до 23:59 (мск).</w:t>
            </w:r>
          </w:p>
          <w:p w:rsidR="00084951" w:rsidRPr="000E7726" w:rsidRDefault="00084951" w:rsidP="00084951">
            <w:pPr>
              <w:overflowPunct w:val="0"/>
              <w:autoSpaceDE w:val="0"/>
              <w:autoSpaceDN w:val="0"/>
              <w:adjustRightInd w:val="0"/>
              <w:contextualSpacing/>
              <w:jc w:val="both"/>
              <w:textAlignment w:val="baseline"/>
              <w:rPr>
                <w:b/>
                <w:sz w:val="18"/>
                <w:szCs w:val="18"/>
              </w:rPr>
            </w:pPr>
            <w:r w:rsidRPr="000E7726">
              <w:rPr>
                <w:b/>
                <w:sz w:val="18"/>
                <w:szCs w:val="18"/>
              </w:rPr>
              <w:t>Дата и время окончания срока предоставления разъяснений участникам:</w:t>
            </w:r>
          </w:p>
          <w:p w:rsidR="00084951" w:rsidRPr="000E7726" w:rsidRDefault="00BF4C41" w:rsidP="00084951">
            <w:pPr>
              <w:overflowPunct w:val="0"/>
              <w:autoSpaceDE w:val="0"/>
              <w:autoSpaceDN w:val="0"/>
              <w:adjustRightInd w:val="0"/>
              <w:contextualSpacing/>
              <w:jc w:val="both"/>
              <w:textAlignment w:val="baseline"/>
              <w:rPr>
                <w:b/>
                <w:color w:val="1F4E79"/>
                <w:sz w:val="18"/>
                <w:szCs w:val="18"/>
                <w:u w:val="single"/>
              </w:rPr>
            </w:pPr>
            <w:r>
              <w:rPr>
                <w:b/>
                <w:color w:val="1F4E79"/>
                <w:sz w:val="18"/>
                <w:szCs w:val="18"/>
                <w:u w:val="single"/>
              </w:rPr>
              <w:t>«11</w:t>
            </w:r>
            <w:r w:rsidR="0012740D">
              <w:rPr>
                <w:b/>
                <w:color w:val="1F4E79"/>
                <w:sz w:val="18"/>
                <w:szCs w:val="18"/>
                <w:u w:val="single"/>
              </w:rPr>
              <w:t>» марта 2024</w:t>
            </w:r>
            <w:r w:rsidR="00084951" w:rsidRPr="000E7726">
              <w:rPr>
                <w:b/>
                <w:color w:val="1F4E79"/>
                <w:sz w:val="18"/>
                <w:szCs w:val="18"/>
                <w:u w:val="single"/>
              </w:rPr>
              <w:t xml:space="preserve"> г.  до 23:59 (мск).</w:t>
            </w:r>
          </w:p>
          <w:p w:rsidR="00084951" w:rsidRPr="000E7726" w:rsidRDefault="00084951" w:rsidP="00084951">
            <w:pPr>
              <w:tabs>
                <w:tab w:val="num" w:pos="0"/>
              </w:tabs>
              <w:contextualSpacing/>
              <w:jc w:val="both"/>
              <w:rPr>
                <w:sz w:val="18"/>
                <w:szCs w:val="18"/>
              </w:rPr>
            </w:pPr>
          </w:p>
        </w:tc>
      </w:tr>
      <w:tr w:rsidR="00084951" w:rsidTr="004C2B2B">
        <w:trPr>
          <w:jc w:val="center"/>
        </w:trPr>
        <w:tc>
          <w:tcPr>
            <w:tcW w:w="2263" w:type="dxa"/>
          </w:tcPr>
          <w:p w:rsidR="00084951" w:rsidRPr="000E7726" w:rsidRDefault="00084951" w:rsidP="00084951">
            <w:pPr>
              <w:contextualSpacing/>
              <w:jc w:val="center"/>
              <w:rPr>
                <w:b/>
                <w:sz w:val="18"/>
                <w:szCs w:val="18"/>
              </w:rPr>
            </w:pPr>
            <w:r w:rsidRPr="000E7726">
              <w:rPr>
                <w:b/>
                <w:sz w:val="18"/>
                <w:szCs w:val="18"/>
              </w:rPr>
              <w:lastRenderedPageBreak/>
              <w:t xml:space="preserve">Порядок, дата начала, дата и время окончания срока подачи заявок на участие в закупке и порядок подведения итогов такой закупки </w:t>
            </w:r>
          </w:p>
        </w:tc>
        <w:tc>
          <w:tcPr>
            <w:tcW w:w="8075" w:type="dxa"/>
            <w:vAlign w:val="center"/>
          </w:tcPr>
          <w:p w:rsidR="00084951" w:rsidRPr="000E7726" w:rsidRDefault="00084951" w:rsidP="00084951">
            <w:pPr>
              <w:contextualSpacing/>
              <w:jc w:val="both"/>
              <w:rPr>
                <w:b/>
                <w:sz w:val="18"/>
                <w:szCs w:val="18"/>
              </w:rPr>
            </w:pPr>
            <w:r w:rsidRPr="000E7726">
              <w:rPr>
                <w:b/>
                <w:sz w:val="18"/>
                <w:szCs w:val="18"/>
              </w:rPr>
              <w:t>Дата начала срока подачи заявок на участие:</w:t>
            </w:r>
          </w:p>
          <w:p w:rsidR="002C3198" w:rsidRPr="000E7726" w:rsidRDefault="00BF4C41" w:rsidP="002C3198">
            <w:pPr>
              <w:overflowPunct w:val="0"/>
              <w:autoSpaceDE w:val="0"/>
              <w:autoSpaceDN w:val="0"/>
              <w:adjustRightInd w:val="0"/>
              <w:contextualSpacing/>
              <w:jc w:val="both"/>
              <w:textAlignment w:val="baseline"/>
              <w:rPr>
                <w:b/>
                <w:color w:val="1F4E79"/>
                <w:sz w:val="18"/>
                <w:szCs w:val="18"/>
                <w:u w:val="single"/>
              </w:rPr>
            </w:pPr>
            <w:r>
              <w:rPr>
                <w:b/>
                <w:color w:val="1F4E79"/>
                <w:sz w:val="18"/>
                <w:szCs w:val="18"/>
                <w:u w:val="single"/>
              </w:rPr>
              <w:t>«29</w:t>
            </w:r>
            <w:r w:rsidR="002C3198" w:rsidRPr="000E7726">
              <w:rPr>
                <w:b/>
                <w:color w:val="1F4E79"/>
                <w:sz w:val="18"/>
                <w:szCs w:val="18"/>
                <w:u w:val="single"/>
              </w:rPr>
              <w:t xml:space="preserve">» </w:t>
            </w:r>
            <w:r w:rsidR="002C3198">
              <w:rPr>
                <w:b/>
                <w:color w:val="1F4E79"/>
                <w:sz w:val="18"/>
                <w:szCs w:val="18"/>
                <w:u w:val="single"/>
              </w:rPr>
              <w:t>февраля 2024</w:t>
            </w:r>
            <w:r w:rsidR="002C3198" w:rsidRPr="000E7726">
              <w:rPr>
                <w:b/>
                <w:color w:val="1F4E79"/>
                <w:sz w:val="18"/>
                <w:szCs w:val="18"/>
                <w:u w:val="single"/>
              </w:rPr>
              <w:t xml:space="preserve"> г.</w:t>
            </w:r>
          </w:p>
          <w:p w:rsidR="00084951" w:rsidRPr="000E7726" w:rsidRDefault="00084951" w:rsidP="00084951">
            <w:pPr>
              <w:contextualSpacing/>
              <w:jc w:val="both"/>
              <w:rPr>
                <w:b/>
                <w:sz w:val="18"/>
                <w:szCs w:val="18"/>
              </w:rPr>
            </w:pPr>
            <w:r w:rsidRPr="000E7726">
              <w:rPr>
                <w:b/>
                <w:sz w:val="18"/>
                <w:szCs w:val="18"/>
              </w:rPr>
              <w:t xml:space="preserve">Дата и время окончания </w:t>
            </w:r>
            <w:r w:rsidR="003C6E07">
              <w:rPr>
                <w:b/>
                <w:sz w:val="18"/>
                <w:szCs w:val="18"/>
              </w:rPr>
              <w:t>срока подачи заявок на участие:</w:t>
            </w:r>
          </w:p>
          <w:p w:rsidR="00084951" w:rsidRDefault="003F72EA" w:rsidP="00084951">
            <w:pPr>
              <w:contextualSpacing/>
              <w:jc w:val="both"/>
              <w:rPr>
                <w:b/>
                <w:color w:val="1F4E79"/>
                <w:sz w:val="18"/>
                <w:szCs w:val="18"/>
                <w:u w:val="single"/>
              </w:rPr>
            </w:pPr>
            <w:r>
              <w:rPr>
                <w:b/>
                <w:color w:val="2F5496"/>
                <w:sz w:val="18"/>
                <w:szCs w:val="18"/>
                <w:u w:val="single"/>
              </w:rPr>
              <w:t>«12</w:t>
            </w:r>
            <w:r w:rsidR="00084951" w:rsidRPr="000E7726">
              <w:rPr>
                <w:b/>
                <w:color w:val="2F5496"/>
                <w:sz w:val="18"/>
                <w:szCs w:val="18"/>
                <w:u w:val="single"/>
              </w:rPr>
              <w:t xml:space="preserve">» </w:t>
            </w:r>
            <w:r w:rsidR="00866F7F">
              <w:rPr>
                <w:b/>
                <w:color w:val="2F5496"/>
                <w:sz w:val="18"/>
                <w:szCs w:val="18"/>
                <w:u w:val="single"/>
              </w:rPr>
              <w:t>марта 2024</w:t>
            </w:r>
            <w:r w:rsidR="00084951" w:rsidRPr="000E7726">
              <w:rPr>
                <w:b/>
                <w:color w:val="2F5496"/>
                <w:sz w:val="18"/>
                <w:szCs w:val="18"/>
                <w:u w:val="single"/>
              </w:rPr>
              <w:t xml:space="preserve"> г</w:t>
            </w:r>
            <w:r w:rsidR="00084951" w:rsidRPr="000E7726">
              <w:rPr>
                <w:b/>
                <w:color w:val="1F4E79"/>
                <w:sz w:val="18"/>
                <w:szCs w:val="18"/>
                <w:u w:val="single"/>
              </w:rPr>
              <w:t>. до 12:00 (мск).</w:t>
            </w:r>
          </w:p>
          <w:p w:rsidR="00084951" w:rsidRDefault="00084951" w:rsidP="00084951">
            <w:pPr>
              <w:contextualSpacing/>
              <w:jc w:val="both"/>
              <w:rPr>
                <w:b/>
                <w:color w:val="1F4E79"/>
                <w:sz w:val="18"/>
                <w:szCs w:val="18"/>
                <w:u w:val="single"/>
              </w:rPr>
            </w:pPr>
          </w:p>
          <w:p w:rsidR="007A5340" w:rsidRPr="007A5340" w:rsidRDefault="007A5340" w:rsidP="00084951">
            <w:pPr>
              <w:contextualSpacing/>
              <w:jc w:val="both"/>
              <w:rPr>
                <w:b/>
                <w:sz w:val="18"/>
                <w:szCs w:val="18"/>
                <w:u w:val="single"/>
              </w:rPr>
            </w:pPr>
            <w:r w:rsidRPr="00E55FC1">
              <w:rPr>
                <w:b/>
                <w:sz w:val="18"/>
                <w:szCs w:val="18"/>
                <w:u w:val="single"/>
              </w:rPr>
              <w:t>Ко</w:t>
            </w:r>
            <w:r w:rsidRPr="007A5340">
              <w:rPr>
                <w:b/>
                <w:sz w:val="18"/>
                <w:szCs w:val="18"/>
                <w:u w:val="single"/>
              </w:rPr>
              <w:t xml:space="preserve">нтактное лицо </w:t>
            </w:r>
            <w:r w:rsidR="003C6E07">
              <w:rPr>
                <w:b/>
                <w:sz w:val="18"/>
                <w:szCs w:val="18"/>
                <w:u w:val="single"/>
              </w:rPr>
              <w:t>для приема ценовых предложений:</w:t>
            </w:r>
          </w:p>
          <w:p w:rsidR="007A5340" w:rsidRPr="007A5340" w:rsidRDefault="007A5340" w:rsidP="007A5340">
            <w:pPr>
              <w:contextualSpacing/>
              <w:jc w:val="both"/>
              <w:rPr>
                <w:b/>
                <w:color w:val="1F4E79"/>
                <w:sz w:val="18"/>
                <w:szCs w:val="18"/>
                <w:u w:val="single"/>
              </w:rPr>
            </w:pPr>
            <w:r w:rsidRPr="007A5340">
              <w:rPr>
                <w:b/>
                <w:color w:val="1F4E79"/>
                <w:sz w:val="18"/>
                <w:szCs w:val="18"/>
                <w:u w:val="single"/>
              </w:rPr>
              <w:t>Канашкова Евгения Сергеевна,</w:t>
            </w:r>
          </w:p>
          <w:p w:rsidR="007A5340" w:rsidRDefault="007A5340" w:rsidP="007A5340">
            <w:pPr>
              <w:contextualSpacing/>
              <w:jc w:val="both"/>
              <w:rPr>
                <w:b/>
                <w:color w:val="1F4E79"/>
                <w:sz w:val="18"/>
                <w:szCs w:val="18"/>
                <w:u w:val="single"/>
              </w:rPr>
            </w:pPr>
            <w:r w:rsidRPr="007A5340">
              <w:rPr>
                <w:b/>
                <w:color w:val="1F4E79"/>
                <w:sz w:val="18"/>
                <w:szCs w:val="18"/>
                <w:u w:val="single"/>
              </w:rPr>
              <w:t>тел. +7 (4722) 30-13-28, эл. почта: kanashkova@bsu.edu.ru.</w:t>
            </w:r>
          </w:p>
          <w:p w:rsidR="007A5340" w:rsidRPr="00E55FC1" w:rsidRDefault="007A5340" w:rsidP="007A5340">
            <w:pPr>
              <w:contextualSpacing/>
              <w:jc w:val="both"/>
              <w:rPr>
                <w:i/>
                <w:color w:val="1F4E79"/>
                <w:sz w:val="18"/>
                <w:szCs w:val="18"/>
                <w:u w:val="single"/>
              </w:rPr>
            </w:pPr>
            <w:r w:rsidRPr="00E55FC1">
              <w:rPr>
                <w:i/>
                <w:color w:val="1F4E79"/>
                <w:sz w:val="18"/>
                <w:szCs w:val="18"/>
                <w:u w:val="single"/>
              </w:rPr>
              <w:t xml:space="preserve">Дополнительные контактные данные, </w:t>
            </w:r>
            <w:r w:rsidR="00E55FC1" w:rsidRPr="00E55FC1">
              <w:rPr>
                <w:i/>
                <w:color w:val="1F4E79"/>
                <w:sz w:val="18"/>
                <w:szCs w:val="18"/>
                <w:u w:val="single"/>
              </w:rPr>
              <w:t>при наличии</w:t>
            </w:r>
            <w:r w:rsidRPr="00E55FC1">
              <w:rPr>
                <w:i/>
                <w:color w:val="1F4E79"/>
                <w:sz w:val="18"/>
                <w:szCs w:val="18"/>
                <w:u w:val="single"/>
              </w:rPr>
              <w:t xml:space="preserve"> проблем со связью</w:t>
            </w:r>
            <w:r w:rsidR="00193B2F">
              <w:rPr>
                <w:i/>
                <w:color w:val="1F4E79"/>
                <w:sz w:val="18"/>
                <w:szCs w:val="18"/>
                <w:u w:val="single"/>
              </w:rPr>
              <w:t xml:space="preserve"> по основному </w:t>
            </w:r>
            <w:r w:rsidR="001063D8">
              <w:rPr>
                <w:i/>
                <w:color w:val="1F4E79"/>
                <w:sz w:val="18"/>
                <w:szCs w:val="18"/>
                <w:u w:val="single"/>
              </w:rPr>
              <w:t>контакту</w:t>
            </w:r>
            <w:r w:rsidR="00193B2F">
              <w:rPr>
                <w:i/>
                <w:color w:val="1F4E79"/>
                <w:sz w:val="18"/>
                <w:szCs w:val="18"/>
                <w:u w:val="single"/>
              </w:rPr>
              <w:t>:</w:t>
            </w:r>
          </w:p>
          <w:p w:rsidR="007A5340" w:rsidRPr="00E55FC1" w:rsidRDefault="007A5340" w:rsidP="007A5340">
            <w:pPr>
              <w:contextualSpacing/>
              <w:jc w:val="both"/>
              <w:rPr>
                <w:i/>
                <w:color w:val="1F4E79"/>
                <w:sz w:val="18"/>
                <w:szCs w:val="18"/>
                <w:u w:val="single"/>
              </w:rPr>
            </w:pPr>
            <w:r w:rsidRPr="00E55FC1">
              <w:rPr>
                <w:i/>
                <w:color w:val="1F4E79"/>
                <w:sz w:val="18"/>
                <w:szCs w:val="18"/>
                <w:u w:val="single"/>
              </w:rPr>
              <w:t>+7 (4722) 30-11-56, +7 (4722) 30-12-60.</w:t>
            </w:r>
          </w:p>
          <w:p w:rsidR="007A5340" w:rsidRDefault="007A5340" w:rsidP="007A5340">
            <w:pPr>
              <w:contextualSpacing/>
              <w:jc w:val="both"/>
              <w:rPr>
                <w:b/>
                <w:color w:val="1F4E79"/>
                <w:sz w:val="18"/>
                <w:szCs w:val="18"/>
                <w:u w:val="single"/>
              </w:rPr>
            </w:pPr>
          </w:p>
          <w:p w:rsidR="005F2ED1" w:rsidRDefault="005F2ED1" w:rsidP="005F2ED1">
            <w:pPr>
              <w:tabs>
                <w:tab w:val="num" w:pos="0"/>
              </w:tabs>
              <w:jc w:val="both"/>
              <w:rPr>
                <w:b/>
                <w:sz w:val="18"/>
                <w:szCs w:val="18"/>
              </w:rPr>
            </w:pPr>
            <w:r w:rsidRPr="005F2ED1">
              <w:rPr>
                <w:b/>
                <w:sz w:val="18"/>
                <w:szCs w:val="18"/>
              </w:rPr>
              <w:t>Ценовые предложения подаются с понедельника по пятницу, с 09:00 до 17</w:t>
            </w:r>
            <w:r>
              <w:rPr>
                <w:b/>
                <w:sz w:val="18"/>
                <w:szCs w:val="18"/>
              </w:rPr>
              <w:t>:00 (мск)</w:t>
            </w:r>
            <w:r w:rsidRPr="005F2ED1">
              <w:rPr>
                <w:b/>
                <w:sz w:val="18"/>
                <w:szCs w:val="18"/>
              </w:rPr>
              <w:t xml:space="preserve">. </w:t>
            </w:r>
          </w:p>
          <w:p w:rsidR="005F2ED1" w:rsidRDefault="005F2ED1" w:rsidP="005F2ED1">
            <w:pPr>
              <w:tabs>
                <w:tab w:val="num" w:pos="0"/>
              </w:tabs>
              <w:jc w:val="both"/>
              <w:rPr>
                <w:b/>
                <w:sz w:val="18"/>
                <w:szCs w:val="18"/>
              </w:rPr>
            </w:pPr>
            <w:r w:rsidRPr="005F2ED1">
              <w:rPr>
                <w:b/>
                <w:sz w:val="18"/>
                <w:szCs w:val="18"/>
              </w:rPr>
              <w:t xml:space="preserve">Перерыв с 13:00 до 14:00 </w:t>
            </w:r>
            <w:r>
              <w:rPr>
                <w:b/>
                <w:sz w:val="18"/>
                <w:szCs w:val="18"/>
              </w:rPr>
              <w:t>(мск)</w:t>
            </w:r>
            <w:r w:rsidRPr="005F2ED1">
              <w:rPr>
                <w:b/>
                <w:sz w:val="18"/>
                <w:szCs w:val="18"/>
              </w:rPr>
              <w:t>.</w:t>
            </w:r>
          </w:p>
          <w:p w:rsidR="006C010C" w:rsidRPr="005F2ED1" w:rsidRDefault="006C010C" w:rsidP="005F2ED1">
            <w:pPr>
              <w:tabs>
                <w:tab w:val="num" w:pos="0"/>
              </w:tabs>
              <w:jc w:val="both"/>
              <w:rPr>
                <w:b/>
                <w:sz w:val="18"/>
                <w:szCs w:val="18"/>
              </w:rPr>
            </w:pPr>
          </w:p>
          <w:p w:rsidR="00084951" w:rsidRPr="000E7726" w:rsidRDefault="00084951" w:rsidP="00084951">
            <w:pPr>
              <w:pStyle w:val="a0"/>
              <w:contextualSpacing/>
              <w:jc w:val="both"/>
              <w:rPr>
                <w:b/>
                <w:sz w:val="18"/>
                <w:szCs w:val="18"/>
              </w:rPr>
            </w:pPr>
            <w:r w:rsidRPr="000E7726">
              <w:rPr>
                <w:b/>
                <w:sz w:val="18"/>
                <w:szCs w:val="18"/>
              </w:rPr>
              <w:t>Порядок подачи:</w:t>
            </w:r>
          </w:p>
          <w:p w:rsidR="00084951" w:rsidRPr="00654978" w:rsidRDefault="00084951" w:rsidP="00084951">
            <w:pPr>
              <w:pStyle w:val="ConsPlusNormal"/>
              <w:spacing w:line="240" w:lineRule="auto"/>
              <w:ind w:firstLine="0"/>
              <w:contextualSpacing/>
              <w:rPr>
                <w:rFonts w:ascii="Times New Roman" w:hAnsi="Times New Roman" w:cs="Times New Roman"/>
                <w:sz w:val="18"/>
                <w:szCs w:val="18"/>
              </w:rPr>
            </w:pPr>
            <w:r w:rsidRPr="00654978">
              <w:rPr>
                <w:rFonts w:ascii="Times New Roman" w:hAnsi="Times New Roman" w:cs="Times New Roman"/>
                <w:sz w:val="18"/>
                <w:szCs w:val="18"/>
              </w:rPr>
              <w:t xml:space="preserve">Датой начала срока подачи заявок на участие в </w:t>
            </w:r>
            <w:r>
              <w:rPr>
                <w:rFonts w:ascii="Times New Roman" w:hAnsi="Times New Roman" w:cs="Times New Roman"/>
                <w:sz w:val="18"/>
                <w:szCs w:val="18"/>
              </w:rPr>
              <w:t>закупке</w:t>
            </w:r>
            <w:r w:rsidRPr="00654978">
              <w:rPr>
                <w:rFonts w:ascii="Times New Roman" w:hAnsi="Times New Roman" w:cs="Times New Roman"/>
                <w:sz w:val="18"/>
                <w:szCs w:val="18"/>
              </w:rPr>
              <w:t xml:space="preserve"> является день, размещения на Официальном сайте Заказчика извещения о проведении </w:t>
            </w:r>
            <w:r>
              <w:rPr>
                <w:rFonts w:ascii="Times New Roman" w:hAnsi="Times New Roman" w:cs="Times New Roman"/>
                <w:sz w:val="18"/>
                <w:szCs w:val="18"/>
              </w:rPr>
              <w:t>закупки.</w:t>
            </w:r>
          </w:p>
          <w:p w:rsidR="00084951" w:rsidRDefault="00084951" w:rsidP="00084951">
            <w:pPr>
              <w:pStyle w:val="ConsPlusNormal"/>
              <w:spacing w:line="240" w:lineRule="auto"/>
              <w:ind w:firstLine="0"/>
              <w:contextualSpacing/>
              <w:rPr>
                <w:rFonts w:ascii="Times New Roman" w:hAnsi="Times New Roman" w:cs="Times New Roman"/>
                <w:sz w:val="18"/>
                <w:szCs w:val="18"/>
              </w:rPr>
            </w:pPr>
            <w:r w:rsidRPr="00654978">
              <w:rPr>
                <w:rFonts w:ascii="Times New Roman" w:hAnsi="Times New Roman" w:cs="Times New Roman"/>
                <w:sz w:val="18"/>
                <w:szCs w:val="18"/>
              </w:rPr>
              <w:t xml:space="preserve">Прием заявок на участие в </w:t>
            </w:r>
            <w:r>
              <w:rPr>
                <w:rFonts w:ascii="Times New Roman" w:hAnsi="Times New Roman" w:cs="Times New Roman"/>
                <w:sz w:val="18"/>
                <w:szCs w:val="18"/>
              </w:rPr>
              <w:t>закупке</w:t>
            </w:r>
            <w:r w:rsidRPr="00654978">
              <w:rPr>
                <w:rFonts w:ascii="Times New Roman" w:hAnsi="Times New Roman" w:cs="Times New Roman"/>
                <w:sz w:val="18"/>
                <w:szCs w:val="18"/>
              </w:rPr>
              <w:t xml:space="preserve"> прекращается в день окон</w:t>
            </w:r>
            <w:r>
              <w:rPr>
                <w:rFonts w:ascii="Times New Roman" w:hAnsi="Times New Roman" w:cs="Times New Roman"/>
                <w:sz w:val="18"/>
                <w:szCs w:val="18"/>
              </w:rPr>
              <w:t>чания подачи заявок на участие</w:t>
            </w:r>
            <w:r w:rsidRPr="00654978">
              <w:rPr>
                <w:rFonts w:ascii="Times New Roman" w:hAnsi="Times New Roman" w:cs="Times New Roman"/>
                <w:sz w:val="18"/>
                <w:szCs w:val="18"/>
              </w:rPr>
              <w:t xml:space="preserve">, но не раньше времени, указанного в извещении о проведении </w:t>
            </w:r>
            <w:r>
              <w:rPr>
                <w:rFonts w:ascii="Times New Roman" w:hAnsi="Times New Roman" w:cs="Times New Roman"/>
                <w:sz w:val="18"/>
                <w:szCs w:val="18"/>
              </w:rPr>
              <w:t>закупки.</w:t>
            </w:r>
          </w:p>
          <w:p w:rsidR="00084951" w:rsidRPr="00654978" w:rsidRDefault="00084951" w:rsidP="00084951">
            <w:pPr>
              <w:pStyle w:val="ConsPlusNormal"/>
              <w:spacing w:line="240" w:lineRule="auto"/>
              <w:ind w:firstLine="0"/>
              <w:contextualSpacing/>
              <w:rPr>
                <w:rFonts w:ascii="Times New Roman" w:hAnsi="Times New Roman" w:cs="Times New Roman"/>
                <w:sz w:val="18"/>
                <w:szCs w:val="18"/>
              </w:rPr>
            </w:pPr>
            <w:r w:rsidRPr="00654978">
              <w:rPr>
                <w:rFonts w:ascii="Times New Roman" w:hAnsi="Times New Roman" w:cs="Times New Roman"/>
                <w:sz w:val="18"/>
                <w:szCs w:val="18"/>
              </w:rPr>
              <w:t xml:space="preserve">Заявка на участие в </w:t>
            </w:r>
            <w:r>
              <w:rPr>
                <w:rFonts w:ascii="Times New Roman" w:hAnsi="Times New Roman" w:cs="Times New Roman"/>
                <w:sz w:val="18"/>
                <w:szCs w:val="18"/>
              </w:rPr>
              <w:t>закупке</w:t>
            </w:r>
            <w:r w:rsidRPr="00654978">
              <w:rPr>
                <w:rFonts w:ascii="Times New Roman" w:hAnsi="Times New Roman" w:cs="Times New Roman"/>
                <w:sz w:val="18"/>
                <w:szCs w:val="18"/>
              </w:rPr>
              <w:t xml:space="preserve">, включающая все требуемые документы, направляется нарочно по адресу: Россия, 308015, г. Белгород, ул. Победы, 85, (НИУ «БелГУ»), корпус 12, кабинет 4-11, или с использованием услуг почтовой связи с тем, чтобы обеспечить ее получение Заказчиком не позднее даты и времени (даты окончания подачи заявок на участие), указанных в </w:t>
            </w:r>
            <w:r>
              <w:rPr>
                <w:rFonts w:ascii="Times New Roman" w:hAnsi="Times New Roman" w:cs="Times New Roman"/>
                <w:sz w:val="18"/>
                <w:szCs w:val="18"/>
              </w:rPr>
              <w:t>извещении о проведении закупки</w:t>
            </w:r>
            <w:r w:rsidRPr="00654978">
              <w:rPr>
                <w:rFonts w:ascii="Times New Roman" w:hAnsi="Times New Roman" w:cs="Times New Roman"/>
                <w:sz w:val="18"/>
                <w:szCs w:val="18"/>
              </w:rPr>
              <w:t>.</w:t>
            </w:r>
          </w:p>
          <w:p w:rsidR="00084951" w:rsidRPr="00654978" w:rsidRDefault="00084951" w:rsidP="00084951">
            <w:pPr>
              <w:pStyle w:val="ConsPlusNormal"/>
              <w:spacing w:line="240" w:lineRule="auto"/>
              <w:ind w:firstLine="0"/>
              <w:contextualSpacing/>
              <w:rPr>
                <w:rFonts w:ascii="Times New Roman" w:hAnsi="Times New Roman" w:cs="Times New Roman"/>
                <w:sz w:val="18"/>
                <w:szCs w:val="18"/>
              </w:rPr>
            </w:pPr>
            <w:r w:rsidRPr="00654978">
              <w:rPr>
                <w:rFonts w:ascii="Times New Roman" w:hAnsi="Times New Roman" w:cs="Times New Roman"/>
                <w:sz w:val="18"/>
                <w:szCs w:val="18"/>
              </w:rPr>
              <w:t xml:space="preserve">Поступившие конверты с заявками на участие в </w:t>
            </w:r>
            <w:r>
              <w:rPr>
                <w:rFonts w:ascii="Times New Roman" w:hAnsi="Times New Roman" w:cs="Times New Roman"/>
                <w:sz w:val="18"/>
                <w:szCs w:val="18"/>
              </w:rPr>
              <w:t>закупке</w:t>
            </w:r>
            <w:r w:rsidRPr="00654978">
              <w:rPr>
                <w:rFonts w:ascii="Times New Roman" w:hAnsi="Times New Roman" w:cs="Times New Roman"/>
                <w:sz w:val="18"/>
                <w:szCs w:val="18"/>
              </w:rPr>
              <w:t xml:space="preserve"> регистрируются в Журнале регистрации заявок на участие в закупках товаров, работ и услуг для нужд университета, в порядке поступления конвертов с заявками на участие в </w:t>
            </w:r>
            <w:r>
              <w:rPr>
                <w:rFonts w:ascii="Times New Roman" w:hAnsi="Times New Roman" w:cs="Times New Roman"/>
                <w:sz w:val="18"/>
                <w:szCs w:val="18"/>
              </w:rPr>
              <w:t>закупке</w:t>
            </w:r>
            <w:r w:rsidRPr="00654978">
              <w:rPr>
                <w:rFonts w:ascii="Times New Roman" w:hAnsi="Times New Roman" w:cs="Times New Roman"/>
                <w:sz w:val="18"/>
                <w:szCs w:val="18"/>
              </w:rPr>
              <w:t>.</w:t>
            </w:r>
          </w:p>
          <w:p w:rsidR="00084951" w:rsidRPr="00654978" w:rsidRDefault="00084951" w:rsidP="00084951">
            <w:pPr>
              <w:pStyle w:val="ConsPlusNormal"/>
              <w:spacing w:line="240" w:lineRule="auto"/>
              <w:ind w:firstLine="0"/>
              <w:contextualSpacing/>
              <w:rPr>
                <w:rFonts w:ascii="Times New Roman" w:hAnsi="Times New Roman" w:cs="Times New Roman"/>
                <w:sz w:val="18"/>
                <w:szCs w:val="18"/>
              </w:rPr>
            </w:pPr>
            <w:r w:rsidRPr="00654978">
              <w:rPr>
                <w:rFonts w:ascii="Times New Roman" w:hAnsi="Times New Roman" w:cs="Times New Roman"/>
                <w:sz w:val="18"/>
                <w:szCs w:val="18"/>
              </w:rPr>
              <w:t xml:space="preserve">Участник </w:t>
            </w:r>
            <w:r>
              <w:rPr>
                <w:rFonts w:ascii="Times New Roman" w:hAnsi="Times New Roman" w:cs="Times New Roman"/>
                <w:sz w:val="18"/>
                <w:szCs w:val="18"/>
              </w:rPr>
              <w:t>закупки</w:t>
            </w:r>
            <w:r w:rsidRPr="00654978">
              <w:rPr>
                <w:rFonts w:ascii="Times New Roman" w:hAnsi="Times New Roman" w:cs="Times New Roman"/>
                <w:sz w:val="18"/>
                <w:szCs w:val="18"/>
              </w:rPr>
              <w:t xml:space="preserve"> вправе подать только одну заявку на участие в отношении каждого предмета (лота). Альтернативные предложения не допускаются. Участник закуп</w:t>
            </w:r>
            <w:r>
              <w:rPr>
                <w:rFonts w:ascii="Times New Roman" w:hAnsi="Times New Roman" w:cs="Times New Roman"/>
                <w:sz w:val="18"/>
                <w:szCs w:val="18"/>
              </w:rPr>
              <w:t>ки, подавший заявку на участие</w:t>
            </w:r>
            <w:r w:rsidRPr="00654978">
              <w:rPr>
                <w:rFonts w:ascii="Times New Roman" w:hAnsi="Times New Roman" w:cs="Times New Roman"/>
                <w:sz w:val="18"/>
                <w:szCs w:val="18"/>
              </w:rPr>
              <w:t>, вправе изменить или отозвать свою заявку в любое время до окончания срока подачи заявок на участие</w:t>
            </w:r>
            <w:r>
              <w:rPr>
                <w:rFonts w:ascii="Times New Roman" w:hAnsi="Times New Roman" w:cs="Times New Roman"/>
                <w:sz w:val="18"/>
                <w:szCs w:val="18"/>
              </w:rPr>
              <w:t>.</w:t>
            </w:r>
            <w:r w:rsidRPr="00654978">
              <w:rPr>
                <w:rFonts w:ascii="Times New Roman" w:hAnsi="Times New Roman" w:cs="Times New Roman"/>
                <w:sz w:val="18"/>
                <w:szCs w:val="18"/>
              </w:rPr>
              <w:t xml:space="preserve"> Участники </w:t>
            </w:r>
            <w:r w:rsidR="000C69FC">
              <w:rPr>
                <w:rFonts w:ascii="Times New Roman" w:hAnsi="Times New Roman" w:cs="Times New Roman"/>
                <w:sz w:val="18"/>
                <w:szCs w:val="18"/>
              </w:rPr>
              <w:t>закупки</w:t>
            </w:r>
            <w:r w:rsidRPr="00654978">
              <w:rPr>
                <w:rFonts w:ascii="Times New Roman" w:hAnsi="Times New Roman" w:cs="Times New Roman"/>
                <w:sz w:val="18"/>
                <w:szCs w:val="18"/>
              </w:rPr>
              <w:t>, подавшие заявк</w:t>
            </w:r>
            <w:r w:rsidR="000C69FC">
              <w:rPr>
                <w:rFonts w:ascii="Times New Roman" w:hAnsi="Times New Roman" w:cs="Times New Roman"/>
                <w:sz w:val="18"/>
                <w:szCs w:val="18"/>
              </w:rPr>
              <w:t>и на участие</w:t>
            </w:r>
            <w:r w:rsidRPr="00654978">
              <w:rPr>
                <w:rFonts w:ascii="Times New Roman" w:hAnsi="Times New Roman" w:cs="Times New Roman"/>
                <w:sz w:val="18"/>
                <w:szCs w:val="18"/>
              </w:rPr>
              <w:t>, и Заказчик обязаны обеспечить конфиденциальность сведений, содержащихся в таких заявках до вскрытия конвертов с заявками на участие. Лица, осуществляющие хранение к</w:t>
            </w:r>
            <w:r>
              <w:rPr>
                <w:rFonts w:ascii="Times New Roman" w:hAnsi="Times New Roman" w:cs="Times New Roman"/>
                <w:sz w:val="18"/>
                <w:szCs w:val="18"/>
              </w:rPr>
              <w:t>онвертов с заявками на участие</w:t>
            </w:r>
            <w:r w:rsidRPr="00654978">
              <w:rPr>
                <w:rFonts w:ascii="Times New Roman" w:hAnsi="Times New Roman" w:cs="Times New Roman"/>
                <w:sz w:val="18"/>
                <w:szCs w:val="18"/>
              </w:rPr>
              <w:t>, не вправе допускать повреждение таких конвертов до момента их вскрытия.</w:t>
            </w:r>
          </w:p>
          <w:p w:rsidR="00084951" w:rsidRDefault="00084951" w:rsidP="00084951">
            <w:pPr>
              <w:pStyle w:val="ConsPlusNormal"/>
              <w:spacing w:line="240" w:lineRule="auto"/>
              <w:ind w:firstLine="0"/>
              <w:contextualSpacing/>
              <w:rPr>
                <w:rFonts w:ascii="Times New Roman" w:hAnsi="Times New Roman" w:cs="Times New Roman"/>
                <w:sz w:val="18"/>
                <w:szCs w:val="18"/>
              </w:rPr>
            </w:pPr>
            <w:r w:rsidRPr="00654978">
              <w:rPr>
                <w:rFonts w:ascii="Times New Roman" w:hAnsi="Times New Roman" w:cs="Times New Roman"/>
                <w:sz w:val="18"/>
                <w:szCs w:val="18"/>
              </w:rPr>
              <w:t xml:space="preserve">Участник подает заявку на участие в письменной форме в запечатанном конверте. При этом на таком конверте указывается наименование </w:t>
            </w:r>
            <w:r>
              <w:rPr>
                <w:rFonts w:ascii="Times New Roman" w:hAnsi="Times New Roman" w:cs="Times New Roman"/>
                <w:sz w:val="18"/>
                <w:szCs w:val="18"/>
              </w:rPr>
              <w:t>закупки</w:t>
            </w:r>
            <w:r w:rsidRPr="00654978">
              <w:rPr>
                <w:rFonts w:ascii="Times New Roman" w:hAnsi="Times New Roman" w:cs="Times New Roman"/>
                <w:sz w:val="18"/>
                <w:szCs w:val="18"/>
              </w:rPr>
              <w:t xml:space="preserve"> (лота), на участие в котором подается данная заявка. Участник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 При этом отказ в приеме и регистрации конверта с заявкой на участие, на котором не указаны сведения об участнике,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на осуществление таких действий от имени участника, не допускается. </w:t>
            </w:r>
          </w:p>
          <w:p w:rsidR="00084951" w:rsidRDefault="00084951" w:rsidP="00084951">
            <w:pPr>
              <w:pStyle w:val="ConsPlusNormal"/>
              <w:spacing w:line="240" w:lineRule="auto"/>
              <w:ind w:firstLine="0"/>
              <w:contextualSpacing/>
              <w:rPr>
                <w:rFonts w:ascii="Times New Roman" w:hAnsi="Times New Roman" w:cs="Times New Roman"/>
                <w:sz w:val="18"/>
                <w:szCs w:val="18"/>
              </w:rPr>
            </w:pPr>
            <w:r w:rsidRPr="00654978">
              <w:rPr>
                <w:rFonts w:ascii="Times New Roman" w:hAnsi="Times New Roman" w:cs="Times New Roman"/>
                <w:sz w:val="18"/>
                <w:szCs w:val="18"/>
              </w:rPr>
              <w:t xml:space="preserve">Если конверт с заявкой на участие не оформлен в порядке, указанном выше, Заказчик, не несет ответственности за его досрочное вскрытие. Такие конверты не принимаются Заказчиком и возвращаются участнику </w:t>
            </w:r>
            <w:r>
              <w:rPr>
                <w:rFonts w:ascii="Times New Roman" w:hAnsi="Times New Roman" w:cs="Times New Roman"/>
                <w:sz w:val="18"/>
                <w:szCs w:val="18"/>
              </w:rPr>
              <w:t>закупки</w:t>
            </w:r>
            <w:r w:rsidRPr="00654978">
              <w:rPr>
                <w:rFonts w:ascii="Times New Roman" w:hAnsi="Times New Roman" w:cs="Times New Roman"/>
                <w:sz w:val="18"/>
                <w:szCs w:val="18"/>
              </w:rPr>
              <w:t xml:space="preserve">, подавшему такой конверт. В случае получения такого конверта Заказчиком по почте, соответствующий конверт возвращается по адресу отправителя, указанному на конверте с заявкой на участие в </w:t>
            </w:r>
            <w:r>
              <w:rPr>
                <w:rFonts w:ascii="Times New Roman" w:hAnsi="Times New Roman" w:cs="Times New Roman"/>
                <w:sz w:val="18"/>
                <w:szCs w:val="18"/>
              </w:rPr>
              <w:t>закупке</w:t>
            </w:r>
            <w:r w:rsidRPr="00654978">
              <w:rPr>
                <w:rFonts w:ascii="Times New Roman" w:hAnsi="Times New Roman" w:cs="Times New Roman"/>
                <w:sz w:val="18"/>
                <w:szCs w:val="18"/>
              </w:rPr>
              <w:t>.</w:t>
            </w:r>
          </w:p>
          <w:p w:rsidR="00084951" w:rsidRPr="00072C13" w:rsidRDefault="00084951" w:rsidP="00084951">
            <w:pPr>
              <w:tabs>
                <w:tab w:val="left" w:pos="284"/>
                <w:tab w:val="left" w:pos="488"/>
              </w:tabs>
              <w:autoSpaceDE w:val="0"/>
              <w:autoSpaceDN w:val="0"/>
              <w:adjustRightInd w:val="0"/>
              <w:contextualSpacing/>
              <w:jc w:val="both"/>
              <w:rPr>
                <w:sz w:val="18"/>
                <w:szCs w:val="18"/>
              </w:rPr>
            </w:pPr>
            <w:r w:rsidRPr="00072C13">
              <w:rPr>
                <w:b/>
                <w:sz w:val="18"/>
                <w:szCs w:val="18"/>
              </w:rPr>
              <w:t>Обязательства участника закупки</w:t>
            </w:r>
            <w:r w:rsidRPr="00072C13">
              <w:rPr>
                <w:sz w:val="18"/>
                <w:szCs w:val="18"/>
              </w:rPr>
              <w:t>:</w:t>
            </w:r>
          </w:p>
          <w:p w:rsidR="00084951" w:rsidRPr="00072C13" w:rsidRDefault="00084951" w:rsidP="00084951">
            <w:pPr>
              <w:tabs>
                <w:tab w:val="left" w:pos="284"/>
                <w:tab w:val="left" w:pos="488"/>
              </w:tabs>
              <w:autoSpaceDE w:val="0"/>
              <w:autoSpaceDN w:val="0"/>
              <w:adjustRightInd w:val="0"/>
              <w:contextualSpacing/>
              <w:jc w:val="both"/>
              <w:rPr>
                <w:sz w:val="18"/>
                <w:szCs w:val="18"/>
              </w:rPr>
            </w:pPr>
            <w:r w:rsidRPr="00072C13">
              <w:rPr>
                <w:sz w:val="18"/>
                <w:szCs w:val="18"/>
              </w:rPr>
              <w:t xml:space="preserve">Обязательства участника закупки, связанные с подачей заявки на участие в закупке в </w:t>
            </w:r>
            <w:r w:rsidR="00B739DE">
              <w:rPr>
                <w:sz w:val="18"/>
                <w:szCs w:val="18"/>
              </w:rPr>
              <w:t>не</w:t>
            </w:r>
            <w:r w:rsidRPr="00072C13">
              <w:rPr>
                <w:sz w:val="18"/>
                <w:szCs w:val="18"/>
              </w:rPr>
              <w:t>электронной форме, включают:</w:t>
            </w:r>
          </w:p>
          <w:p w:rsidR="00084951" w:rsidRPr="00072C13" w:rsidRDefault="00084951" w:rsidP="00084951">
            <w:pPr>
              <w:tabs>
                <w:tab w:val="left" w:pos="284"/>
                <w:tab w:val="left" w:pos="488"/>
                <w:tab w:val="left" w:pos="567"/>
              </w:tabs>
              <w:contextualSpacing/>
              <w:jc w:val="both"/>
              <w:rPr>
                <w:sz w:val="18"/>
                <w:szCs w:val="18"/>
              </w:rPr>
            </w:pPr>
            <w:r w:rsidRPr="00072C13">
              <w:rPr>
                <w:sz w:val="18"/>
                <w:szCs w:val="18"/>
              </w:rPr>
              <w:lastRenderedPageBreak/>
              <w:t xml:space="preserve">- обязательство заключить договор на условиях, указанных в извещении, проекте договора, являющегося неотъемлемой частью извещения о проведении </w:t>
            </w:r>
            <w:r>
              <w:rPr>
                <w:sz w:val="18"/>
                <w:szCs w:val="18"/>
              </w:rPr>
              <w:t>закупки</w:t>
            </w:r>
            <w:r w:rsidRPr="00072C13">
              <w:rPr>
                <w:sz w:val="18"/>
                <w:szCs w:val="18"/>
              </w:rPr>
              <w:t>, и заявки участника закупки;</w:t>
            </w:r>
          </w:p>
          <w:p w:rsidR="00084951" w:rsidRPr="00072C13" w:rsidRDefault="00084951" w:rsidP="00084951">
            <w:pPr>
              <w:tabs>
                <w:tab w:val="left" w:pos="284"/>
                <w:tab w:val="left" w:pos="488"/>
                <w:tab w:val="left" w:pos="567"/>
              </w:tabs>
              <w:contextualSpacing/>
              <w:jc w:val="both"/>
              <w:rPr>
                <w:sz w:val="18"/>
                <w:szCs w:val="18"/>
              </w:rPr>
            </w:pPr>
            <w:r w:rsidRPr="00072C13">
              <w:rPr>
                <w:sz w:val="18"/>
                <w:szCs w:val="18"/>
              </w:rPr>
              <w:t xml:space="preserve">- обязательство предоставить заказчику до заключения договора обеспечение исполнения договора в случае, если такая обязанность установлена условиями извещения о проведении </w:t>
            </w:r>
            <w:r w:rsidR="00230C4A">
              <w:rPr>
                <w:sz w:val="18"/>
                <w:szCs w:val="18"/>
              </w:rPr>
              <w:t>закупки</w:t>
            </w:r>
            <w:r w:rsidRPr="00072C13">
              <w:rPr>
                <w:sz w:val="18"/>
                <w:szCs w:val="18"/>
              </w:rPr>
              <w:t xml:space="preserve">; </w:t>
            </w:r>
          </w:p>
          <w:p w:rsidR="00084951" w:rsidRDefault="00084951" w:rsidP="00084951">
            <w:pPr>
              <w:pStyle w:val="ConsPlusNormal"/>
              <w:spacing w:line="240" w:lineRule="auto"/>
              <w:ind w:firstLine="0"/>
              <w:contextualSpacing/>
              <w:rPr>
                <w:rFonts w:ascii="Times New Roman" w:hAnsi="Times New Roman" w:cs="Times New Roman"/>
                <w:sz w:val="18"/>
                <w:szCs w:val="18"/>
              </w:rPr>
            </w:pPr>
            <w:r w:rsidRPr="00072C13">
              <w:rPr>
                <w:rFonts w:ascii="Times New Roman" w:hAnsi="Times New Roman" w:cs="Times New Roman"/>
                <w:sz w:val="18"/>
                <w:szCs w:val="18"/>
              </w:rPr>
              <w:t>- обязательство не предоставлять в составе заявки заведомо недостоверные сведения, информацию, документы.</w:t>
            </w:r>
          </w:p>
          <w:p w:rsidR="00F443D0" w:rsidRPr="000E7726" w:rsidRDefault="00F443D0" w:rsidP="00084951">
            <w:pPr>
              <w:pStyle w:val="ConsPlusNormal"/>
              <w:spacing w:line="240" w:lineRule="auto"/>
              <w:ind w:firstLine="0"/>
              <w:contextualSpacing/>
              <w:rPr>
                <w:rFonts w:ascii="Times New Roman" w:hAnsi="Times New Roman" w:cs="Times New Roman"/>
                <w:sz w:val="18"/>
                <w:szCs w:val="18"/>
              </w:rPr>
            </w:pPr>
          </w:p>
        </w:tc>
      </w:tr>
      <w:tr w:rsidR="00084951" w:rsidTr="004C2B2B">
        <w:trPr>
          <w:jc w:val="center"/>
        </w:trPr>
        <w:tc>
          <w:tcPr>
            <w:tcW w:w="2263" w:type="dxa"/>
          </w:tcPr>
          <w:p w:rsidR="00084951" w:rsidRPr="001E3677" w:rsidRDefault="00084951" w:rsidP="00084951">
            <w:pPr>
              <w:jc w:val="center"/>
              <w:rPr>
                <w:sz w:val="18"/>
                <w:szCs w:val="18"/>
              </w:rPr>
            </w:pPr>
            <w:r w:rsidRPr="001E3677">
              <w:rPr>
                <w:b/>
                <w:sz w:val="18"/>
                <w:szCs w:val="18"/>
              </w:rPr>
              <w:lastRenderedPageBreak/>
              <w:t>Рассмотрение и оценка ценовых предложений</w:t>
            </w:r>
          </w:p>
        </w:tc>
        <w:tc>
          <w:tcPr>
            <w:tcW w:w="8075" w:type="dxa"/>
            <w:vAlign w:val="center"/>
          </w:tcPr>
          <w:p w:rsidR="00084951" w:rsidRPr="007B1478" w:rsidRDefault="00084951" w:rsidP="00084951">
            <w:pPr>
              <w:suppressAutoHyphens/>
              <w:overflowPunct w:val="0"/>
              <w:autoSpaceDE w:val="0"/>
              <w:autoSpaceDN w:val="0"/>
              <w:adjustRightInd w:val="0"/>
              <w:contextualSpacing/>
              <w:jc w:val="both"/>
              <w:textAlignment w:val="baseline"/>
              <w:rPr>
                <w:b/>
                <w:snapToGrid w:val="0"/>
                <w:sz w:val="18"/>
                <w:szCs w:val="18"/>
              </w:rPr>
            </w:pPr>
            <w:r w:rsidRPr="007B1478">
              <w:rPr>
                <w:b/>
                <w:snapToGrid w:val="0"/>
                <w:sz w:val="18"/>
                <w:szCs w:val="18"/>
              </w:rPr>
              <w:t xml:space="preserve">Дата, время и место: </w:t>
            </w:r>
          </w:p>
          <w:p w:rsidR="00084951" w:rsidRPr="007B1478" w:rsidRDefault="00712174" w:rsidP="00084951">
            <w:pPr>
              <w:contextualSpacing/>
              <w:jc w:val="both"/>
              <w:rPr>
                <w:b/>
                <w:color w:val="1F4E79"/>
                <w:sz w:val="18"/>
                <w:szCs w:val="18"/>
                <w:u w:val="single"/>
              </w:rPr>
            </w:pPr>
            <w:r>
              <w:rPr>
                <w:b/>
                <w:color w:val="2F5496"/>
                <w:sz w:val="18"/>
                <w:szCs w:val="18"/>
                <w:u w:val="single"/>
              </w:rPr>
              <w:t>«14</w:t>
            </w:r>
            <w:r w:rsidR="00621307">
              <w:rPr>
                <w:b/>
                <w:color w:val="2F5496"/>
                <w:sz w:val="18"/>
                <w:szCs w:val="18"/>
                <w:u w:val="single"/>
              </w:rPr>
              <w:t>» марта 2024</w:t>
            </w:r>
            <w:r w:rsidR="00084951" w:rsidRPr="007B1478">
              <w:rPr>
                <w:b/>
                <w:color w:val="2F5496"/>
                <w:sz w:val="18"/>
                <w:szCs w:val="18"/>
                <w:u w:val="single"/>
              </w:rPr>
              <w:t xml:space="preserve"> г</w:t>
            </w:r>
            <w:r w:rsidR="00084951" w:rsidRPr="007B1478">
              <w:rPr>
                <w:b/>
                <w:color w:val="1F4E79"/>
                <w:sz w:val="18"/>
                <w:szCs w:val="18"/>
                <w:u w:val="single"/>
              </w:rPr>
              <w:t>. в 11:00 (мск).</w:t>
            </w:r>
          </w:p>
          <w:p w:rsidR="00084951" w:rsidRPr="007B1478" w:rsidRDefault="00084951" w:rsidP="00084951">
            <w:pPr>
              <w:suppressAutoHyphens/>
              <w:jc w:val="both"/>
              <w:rPr>
                <w:b/>
                <w:sz w:val="18"/>
                <w:szCs w:val="18"/>
              </w:rPr>
            </w:pPr>
            <w:r w:rsidRPr="007B1478">
              <w:rPr>
                <w:b/>
                <w:color w:val="1F4E79"/>
                <w:sz w:val="18"/>
                <w:szCs w:val="18"/>
              </w:rPr>
              <w:t>Россия, 308015, г. Белгород, ул. Победы, 85, корпус 12, кабинет 1-20.</w:t>
            </w:r>
          </w:p>
          <w:p w:rsidR="00084951" w:rsidRPr="007B1478" w:rsidRDefault="00084951" w:rsidP="00084951">
            <w:pPr>
              <w:suppressAutoHyphens/>
              <w:jc w:val="both"/>
              <w:rPr>
                <w:sz w:val="18"/>
                <w:szCs w:val="18"/>
              </w:rPr>
            </w:pPr>
            <w:r w:rsidRPr="007B1478">
              <w:rPr>
                <w:sz w:val="18"/>
                <w:szCs w:val="18"/>
              </w:rPr>
              <w:t>Победителем в проведении запроса ценовых предложений признается участник закупки, подавший ценовое предложение, которое отвечает всем требованиям, установленным в извещении о проведении запроса ценовых предложений, и в которой указана наиболее низкая цена товаров, работ, услуг. При предложении равнозначно низкой цены товаров, работ, услуг несколькими участниками закупки победителем в проведении запроса ценовых предложений признается участник закупки, ценовое предложение которого поступила ранее ценовых предложений других участников.</w:t>
            </w:r>
          </w:p>
          <w:p w:rsidR="00084951" w:rsidRPr="007B1478" w:rsidRDefault="00084951" w:rsidP="00084951">
            <w:pPr>
              <w:suppressAutoHyphens/>
              <w:rPr>
                <w:sz w:val="18"/>
                <w:szCs w:val="18"/>
              </w:rPr>
            </w:pPr>
            <w:r w:rsidRPr="007B1478">
              <w:rPr>
                <w:sz w:val="18"/>
                <w:szCs w:val="18"/>
              </w:rPr>
              <w:t>Комиссия отклоняет ценовые предложения, если они не соответствуют требованиям, установленным в извещении о проведении запроса ценовых предложений, в том числе техническому заданию, спецификации, локальному сметному расчету и иным документам, или предложенная в ценовых предложениях цена товаров, работ, услуг превышает максимальную цену, указанную в извещении о проведении запроса ценовых предложений.</w:t>
            </w:r>
          </w:p>
          <w:p w:rsidR="00084951" w:rsidRPr="007B1478" w:rsidRDefault="00084951" w:rsidP="00084951">
            <w:pPr>
              <w:suppressAutoHyphens/>
              <w:jc w:val="both"/>
              <w:rPr>
                <w:iCs/>
                <w:sz w:val="18"/>
                <w:szCs w:val="18"/>
              </w:rPr>
            </w:pPr>
            <w:r w:rsidRPr="007B1478">
              <w:rPr>
                <w:iCs/>
                <w:sz w:val="18"/>
                <w:szCs w:val="18"/>
              </w:rPr>
              <w:t xml:space="preserve">В любой момент вплоть до подписания договора Комиссия вправе отстранить участника запроса </w:t>
            </w:r>
            <w:r w:rsidRPr="007B1478">
              <w:rPr>
                <w:sz w:val="18"/>
                <w:szCs w:val="18"/>
              </w:rPr>
              <w:t>ценовых предложений</w:t>
            </w:r>
            <w:r w:rsidRPr="007B1478">
              <w:rPr>
                <w:iCs/>
                <w:sz w:val="18"/>
                <w:szCs w:val="18"/>
              </w:rPr>
              <w:t xml:space="preserve">, в том числе допущенного к участию в закупке, в случаях: </w:t>
            </w:r>
          </w:p>
          <w:p w:rsidR="00084951" w:rsidRPr="007B1478" w:rsidRDefault="00084951" w:rsidP="00084951">
            <w:pPr>
              <w:suppressAutoHyphens/>
              <w:jc w:val="both"/>
              <w:rPr>
                <w:sz w:val="18"/>
                <w:szCs w:val="18"/>
              </w:rPr>
            </w:pPr>
            <w:r w:rsidRPr="007B1478">
              <w:rPr>
                <w:iCs/>
                <w:sz w:val="18"/>
                <w:szCs w:val="18"/>
              </w:rPr>
              <w:t>1)</w:t>
            </w:r>
            <w:r w:rsidRPr="007B1478">
              <w:rPr>
                <w:iCs/>
                <w:sz w:val="18"/>
                <w:szCs w:val="18"/>
              </w:rPr>
              <w:tab/>
              <w:t xml:space="preserve">обнаружения недостоверных сведений в заявке, а именно - в случае если сведения об участнике закупки внесены </w:t>
            </w:r>
            <w:r w:rsidRPr="007B1478">
              <w:rPr>
                <w:color w:val="000000"/>
                <w:sz w:val="18"/>
                <w:szCs w:val="18"/>
              </w:rPr>
              <w:t>в реестр недобросовестных поставщиков</w:t>
            </w:r>
            <w:r w:rsidRPr="007B1478">
              <w:rPr>
                <w:iCs/>
                <w:sz w:val="18"/>
                <w:szCs w:val="18"/>
              </w:rPr>
              <w:t>.</w:t>
            </w:r>
          </w:p>
          <w:p w:rsidR="00084951" w:rsidRPr="007B1478" w:rsidRDefault="00084951" w:rsidP="00084951">
            <w:pPr>
              <w:suppressAutoHyphens/>
              <w:jc w:val="both"/>
              <w:rPr>
                <w:sz w:val="18"/>
                <w:szCs w:val="18"/>
              </w:rPr>
            </w:pPr>
            <w:r w:rsidRPr="007B1478">
              <w:rPr>
                <w:sz w:val="18"/>
                <w:szCs w:val="18"/>
              </w:rPr>
              <w:t>Результаты рассмотрения и оценки ценовых предложений оформляются протоколом. Протокол рассмотрения и оценки ценовых предложений подписывается всеми членами Комиссии в течение 1 рабочего дня после вскрытия конвертов с ценовыми предложениями. Указанный протокол размещается Заказчиком в ЕИС не позднее чем через 3 дня со дня подписания такого протокола.</w:t>
            </w:r>
          </w:p>
          <w:p w:rsidR="00084951" w:rsidRPr="007B1478" w:rsidRDefault="00084951" w:rsidP="00084951">
            <w:pPr>
              <w:suppressAutoHyphens/>
              <w:jc w:val="both"/>
              <w:rPr>
                <w:sz w:val="18"/>
                <w:szCs w:val="18"/>
              </w:rPr>
            </w:pPr>
            <w:r w:rsidRPr="007B1478">
              <w:rPr>
                <w:sz w:val="18"/>
                <w:szCs w:val="18"/>
              </w:rPr>
              <w:t>Заказчик передает победителю в проведении запроса ценовых предложений копию проект договора, который составляется путем включения в него условий исполнения договора, предусмотренных извещением о проведении запроса ценовых предложений, и цены, предложенной победителем запроса ценовых предложений.</w:t>
            </w:r>
          </w:p>
          <w:p w:rsidR="00084951" w:rsidRPr="007B1478" w:rsidRDefault="00084951" w:rsidP="00084951">
            <w:pPr>
              <w:suppressAutoHyphens/>
              <w:jc w:val="both"/>
              <w:rPr>
                <w:sz w:val="18"/>
                <w:szCs w:val="18"/>
              </w:rPr>
            </w:pPr>
            <w:r w:rsidRPr="007B1478">
              <w:rPr>
                <w:sz w:val="18"/>
                <w:szCs w:val="18"/>
              </w:rPr>
              <w:t>Срок подписания договора с победителем запроса ценовых предложений – не ранее чем через 10 дней и не позднее 20 дней с даты размещения в ЕИС протокола рассмотрения и оценки ценовых предложений, составленного по результатам закупки.</w:t>
            </w:r>
          </w:p>
          <w:p w:rsidR="00084951" w:rsidRPr="007B1478" w:rsidRDefault="00084951" w:rsidP="00084951">
            <w:pPr>
              <w:suppressAutoHyphens/>
              <w:jc w:val="both"/>
              <w:rPr>
                <w:sz w:val="18"/>
                <w:szCs w:val="18"/>
              </w:rPr>
            </w:pPr>
            <w:r w:rsidRPr="007B1478">
              <w:rPr>
                <w:sz w:val="18"/>
                <w:szCs w:val="18"/>
              </w:rPr>
              <w:t>В случае, если победитель в проведении запроса ценовых предложений в установленный срок не представил Заказчику подписанный договор, такой победитель признается уклонившимся от заключения договора.</w:t>
            </w:r>
          </w:p>
          <w:p w:rsidR="00084951" w:rsidRPr="007B1478" w:rsidRDefault="00084951" w:rsidP="00084951">
            <w:pPr>
              <w:suppressAutoHyphens/>
              <w:jc w:val="both"/>
              <w:rPr>
                <w:sz w:val="18"/>
                <w:szCs w:val="18"/>
              </w:rPr>
            </w:pPr>
            <w:r w:rsidRPr="007B1478">
              <w:rPr>
                <w:sz w:val="18"/>
                <w:szCs w:val="18"/>
              </w:rPr>
              <w:t>В случае, если победитель в проведении запроса ценовых предложений признан уклонившимся от заключения договора, Заказчик вправе заключить договор с участником закупки, предложившим такую же, как победитель в проведении запроса ценовых предложений, цену договора, а при отсутствии такого участника закупки - с участником, предложение о цене договора, которого содержит лучшее условие по цене договора, следующее после предложенного победителем в проведении запроса ценовых предложений условия.</w:t>
            </w:r>
          </w:p>
          <w:p w:rsidR="00084951" w:rsidRPr="007B1478" w:rsidRDefault="00084951" w:rsidP="00084951">
            <w:pPr>
              <w:suppressAutoHyphens/>
              <w:jc w:val="both"/>
              <w:rPr>
                <w:sz w:val="18"/>
                <w:szCs w:val="18"/>
              </w:rPr>
            </w:pPr>
            <w:r w:rsidRPr="007B1478">
              <w:rPr>
                <w:sz w:val="18"/>
                <w:szCs w:val="18"/>
              </w:rPr>
              <w:t>Договор заключается на условиях, предусмотренных извещением о проведении запроса ценовых предложений, по цене, предложенной в ценовом предложении победителя в проведении запроса ценовых предложений или в ценовом предложении участника закупки, с которым заключается договор в случае уклонения победителя в проведении запроса ценовых предложений от заключения договора.</w:t>
            </w:r>
          </w:p>
          <w:p w:rsidR="00084951" w:rsidRPr="007B1478" w:rsidRDefault="00084951" w:rsidP="00084951">
            <w:pPr>
              <w:jc w:val="both"/>
              <w:rPr>
                <w:sz w:val="18"/>
                <w:szCs w:val="18"/>
              </w:rPr>
            </w:pPr>
            <w:r w:rsidRPr="007B1478">
              <w:rPr>
                <w:sz w:val="18"/>
                <w:szCs w:val="18"/>
              </w:rPr>
              <w:t xml:space="preserve">Отказ от заключения договора с участником закупки, признанным победителем закупки возможен в том числе по следующим основаниям: </w:t>
            </w:r>
          </w:p>
          <w:p w:rsidR="00084951" w:rsidRPr="007B1478" w:rsidRDefault="00084951" w:rsidP="00084951">
            <w:pPr>
              <w:tabs>
                <w:tab w:val="left" w:pos="-142"/>
                <w:tab w:val="left" w:pos="709"/>
                <w:tab w:val="left" w:pos="900"/>
                <w:tab w:val="left" w:pos="1701"/>
              </w:tabs>
              <w:overflowPunct w:val="0"/>
              <w:autoSpaceDE w:val="0"/>
              <w:autoSpaceDN w:val="0"/>
              <w:adjustRightInd w:val="0"/>
              <w:jc w:val="both"/>
              <w:rPr>
                <w:sz w:val="18"/>
                <w:szCs w:val="18"/>
              </w:rPr>
            </w:pPr>
            <w:r w:rsidRPr="007B1478">
              <w:rPr>
                <w:sz w:val="18"/>
                <w:szCs w:val="18"/>
              </w:rPr>
              <w:t>1) возникновение обстоятельств непреодолимой силы, подтвержденных соответствующими документами и влияющих на целесообразность заключения и (или) исполнения договора;</w:t>
            </w:r>
          </w:p>
          <w:p w:rsidR="00084951" w:rsidRPr="007B1478" w:rsidRDefault="00084951" w:rsidP="00084951">
            <w:pPr>
              <w:tabs>
                <w:tab w:val="left" w:pos="-142"/>
                <w:tab w:val="left" w:pos="709"/>
                <w:tab w:val="left" w:pos="900"/>
                <w:tab w:val="left" w:pos="1701"/>
              </w:tabs>
              <w:overflowPunct w:val="0"/>
              <w:autoSpaceDE w:val="0"/>
              <w:autoSpaceDN w:val="0"/>
              <w:adjustRightInd w:val="0"/>
              <w:jc w:val="both"/>
              <w:rPr>
                <w:sz w:val="18"/>
                <w:szCs w:val="18"/>
              </w:rPr>
            </w:pPr>
            <w:r w:rsidRPr="007B1478">
              <w:rPr>
                <w:sz w:val="18"/>
                <w:szCs w:val="18"/>
              </w:rPr>
              <w:t xml:space="preserve">2) необходимость исполнения предписания контролирующих органов и (или) вступившего в законную силу судебного акта; </w:t>
            </w:r>
          </w:p>
          <w:p w:rsidR="00084951" w:rsidRPr="007B1478" w:rsidRDefault="00084951" w:rsidP="00084951">
            <w:pPr>
              <w:tabs>
                <w:tab w:val="left" w:pos="-142"/>
                <w:tab w:val="left" w:pos="709"/>
                <w:tab w:val="left" w:pos="900"/>
                <w:tab w:val="left" w:pos="1701"/>
              </w:tabs>
              <w:overflowPunct w:val="0"/>
              <w:autoSpaceDE w:val="0"/>
              <w:autoSpaceDN w:val="0"/>
              <w:adjustRightInd w:val="0"/>
              <w:jc w:val="both"/>
              <w:rPr>
                <w:sz w:val="18"/>
                <w:szCs w:val="18"/>
              </w:rPr>
            </w:pPr>
            <w:r w:rsidRPr="007B1478">
              <w:rPr>
                <w:sz w:val="18"/>
                <w:szCs w:val="18"/>
              </w:rPr>
              <w:t xml:space="preserve">3) обнаружения недостоверных сведений в заявке и (или) ее уточнениях, существенных для допуска данного участника к закупке, либо в представленных Заказчику документах единственного поставщика (исполнителя, подрядчика) в случае проведения закупки у единственного поставщика (исполнителя, подрядчика). При этом проверка достоверности сведений и документов, поданных в составе заявки на участие в закупке либо в представленных Заказчику документах единственного поставщика (исполнителя, подрядчика) в случае проведения закупки у единственного поставщика (исполнителя, подрядчика), осуществляется при возникновении сомнений в их достоверности и наличии возможности проведения такой проверки доступными способами, в том числе включая направление запросов в государственные органы или лицам, указанным в заявке либо в представленных Заказчику документах единственного поставщика (исполнителя, подрядчика) в случае проведения закупки у единственного поставщика (исполнителя, подрядчика). </w:t>
            </w:r>
          </w:p>
          <w:p w:rsidR="00084951" w:rsidRPr="007B1478" w:rsidRDefault="00084951" w:rsidP="00084951">
            <w:pPr>
              <w:jc w:val="both"/>
              <w:rPr>
                <w:sz w:val="18"/>
                <w:szCs w:val="18"/>
              </w:rPr>
            </w:pPr>
            <w:r w:rsidRPr="007B1478">
              <w:rPr>
                <w:sz w:val="18"/>
                <w:szCs w:val="18"/>
              </w:rPr>
              <w:t>Информация об отказе от заключения договора должна быть официально размещена не позднее чем через 3 дня после принятия такого решения.</w:t>
            </w:r>
          </w:p>
        </w:tc>
      </w:tr>
      <w:tr w:rsidR="00084951" w:rsidTr="004C2B2B">
        <w:trPr>
          <w:jc w:val="center"/>
        </w:trPr>
        <w:tc>
          <w:tcPr>
            <w:tcW w:w="2263" w:type="dxa"/>
          </w:tcPr>
          <w:p w:rsidR="00084951" w:rsidRPr="009B4C2F" w:rsidRDefault="00084951" w:rsidP="00084951">
            <w:pPr>
              <w:widowControl w:val="0"/>
              <w:suppressLineNumbers/>
              <w:suppressAutoHyphens/>
              <w:contextualSpacing/>
              <w:jc w:val="center"/>
              <w:rPr>
                <w:b/>
                <w:sz w:val="18"/>
                <w:szCs w:val="18"/>
              </w:rPr>
            </w:pPr>
            <w:r w:rsidRPr="009B4C2F">
              <w:rPr>
                <w:b/>
                <w:sz w:val="18"/>
                <w:szCs w:val="18"/>
              </w:rPr>
              <w:t>Обеспечение заявки</w:t>
            </w:r>
          </w:p>
        </w:tc>
        <w:tc>
          <w:tcPr>
            <w:tcW w:w="8075" w:type="dxa"/>
            <w:vAlign w:val="center"/>
          </w:tcPr>
          <w:p w:rsidR="00EB4498" w:rsidRDefault="00EB4498" w:rsidP="00084951">
            <w:pPr>
              <w:tabs>
                <w:tab w:val="left" w:pos="993"/>
              </w:tabs>
              <w:contextualSpacing/>
              <w:jc w:val="both"/>
              <w:rPr>
                <w:b/>
                <w:color w:val="1F3864" w:themeColor="accent5" w:themeShade="80"/>
                <w:sz w:val="18"/>
                <w:szCs w:val="18"/>
                <w:u w:val="single"/>
              </w:rPr>
            </w:pPr>
          </w:p>
          <w:p w:rsidR="00084951" w:rsidRPr="009B4C2F" w:rsidRDefault="00084951" w:rsidP="00084951">
            <w:pPr>
              <w:tabs>
                <w:tab w:val="left" w:pos="993"/>
              </w:tabs>
              <w:contextualSpacing/>
              <w:jc w:val="both"/>
              <w:rPr>
                <w:b/>
                <w:color w:val="1F3864" w:themeColor="accent5" w:themeShade="80"/>
                <w:sz w:val="18"/>
                <w:szCs w:val="18"/>
                <w:u w:val="single"/>
              </w:rPr>
            </w:pPr>
            <w:r w:rsidRPr="009B4C2F">
              <w:rPr>
                <w:b/>
                <w:color w:val="1F3864" w:themeColor="accent5" w:themeShade="80"/>
                <w:sz w:val="18"/>
                <w:szCs w:val="18"/>
                <w:u w:val="single"/>
              </w:rPr>
              <w:t>Не предусмотрено</w:t>
            </w:r>
          </w:p>
          <w:p w:rsidR="00084951" w:rsidRPr="009B4C2F" w:rsidRDefault="00084951" w:rsidP="00084951">
            <w:pPr>
              <w:contextualSpacing/>
              <w:jc w:val="both"/>
              <w:rPr>
                <w:b/>
                <w:color w:val="1F497D"/>
                <w:sz w:val="18"/>
                <w:szCs w:val="18"/>
                <w:u w:val="single"/>
              </w:rPr>
            </w:pPr>
          </w:p>
        </w:tc>
      </w:tr>
      <w:tr w:rsidR="00084951" w:rsidTr="004C2B2B">
        <w:trPr>
          <w:jc w:val="center"/>
        </w:trPr>
        <w:tc>
          <w:tcPr>
            <w:tcW w:w="2263" w:type="dxa"/>
          </w:tcPr>
          <w:p w:rsidR="00084951" w:rsidRPr="000E7726" w:rsidRDefault="00084951" w:rsidP="00084951">
            <w:pPr>
              <w:widowControl w:val="0"/>
              <w:contextualSpacing/>
              <w:jc w:val="center"/>
              <w:rPr>
                <w:b/>
                <w:sz w:val="18"/>
                <w:szCs w:val="18"/>
              </w:rPr>
            </w:pPr>
            <w:r w:rsidRPr="000E7726">
              <w:rPr>
                <w:b/>
                <w:sz w:val="18"/>
                <w:szCs w:val="18"/>
              </w:rPr>
              <w:t xml:space="preserve">Направление запросов участникам в ходе проведения </w:t>
            </w:r>
            <w:r>
              <w:rPr>
                <w:b/>
                <w:sz w:val="18"/>
                <w:szCs w:val="18"/>
              </w:rPr>
              <w:t>закупки</w:t>
            </w:r>
          </w:p>
        </w:tc>
        <w:tc>
          <w:tcPr>
            <w:tcW w:w="8075" w:type="dxa"/>
            <w:vAlign w:val="center"/>
          </w:tcPr>
          <w:p w:rsidR="00084951" w:rsidRPr="000E7726" w:rsidRDefault="00084951" w:rsidP="00084951">
            <w:pPr>
              <w:widowControl w:val="0"/>
              <w:tabs>
                <w:tab w:val="num" w:pos="-391"/>
                <w:tab w:val="left" w:pos="309"/>
              </w:tabs>
              <w:ind w:firstLine="317"/>
              <w:contextualSpacing/>
              <w:jc w:val="both"/>
              <w:rPr>
                <w:sz w:val="18"/>
                <w:szCs w:val="18"/>
              </w:rPr>
            </w:pPr>
            <w:r w:rsidRPr="000E7726">
              <w:rPr>
                <w:sz w:val="18"/>
                <w:szCs w:val="18"/>
              </w:rPr>
              <w:t>В пределах</w:t>
            </w:r>
            <w:r>
              <w:rPr>
                <w:sz w:val="18"/>
                <w:szCs w:val="18"/>
              </w:rPr>
              <w:t xml:space="preserve"> сроков, установленных извещении</w:t>
            </w:r>
            <w:r w:rsidRPr="000E7726">
              <w:rPr>
                <w:sz w:val="18"/>
                <w:szCs w:val="18"/>
              </w:rPr>
              <w:t>, в ходе рассмотрения заявок Заказчик вправе направить запросы участникам процедуры закупки посредством электронной п</w:t>
            </w:r>
            <w:r>
              <w:rPr>
                <w:sz w:val="18"/>
                <w:szCs w:val="18"/>
              </w:rPr>
              <w:t>очты</w:t>
            </w:r>
            <w:r w:rsidRPr="000E7726">
              <w:rPr>
                <w:sz w:val="18"/>
                <w:szCs w:val="18"/>
              </w:rPr>
              <w:t>:</w:t>
            </w:r>
          </w:p>
          <w:p w:rsidR="00084951" w:rsidRPr="000E7726" w:rsidRDefault="00084951" w:rsidP="00084951">
            <w:pPr>
              <w:widowControl w:val="0"/>
              <w:tabs>
                <w:tab w:val="num" w:pos="-391"/>
                <w:tab w:val="left" w:pos="309"/>
              </w:tabs>
              <w:ind w:firstLine="317"/>
              <w:contextualSpacing/>
              <w:jc w:val="both"/>
              <w:rPr>
                <w:sz w:val="18"/>
                <w:szCs w:val="18"/>
              </w:rPr>
            </w:pPr>
            <w:r w:rsidRPr="000E7726">
              <w:rPr>
                <w:sz w:val="18"/>
                <w:szCs w:val="18"/>
              </w:rPr>
              <w:t>-</w:t>
            </w:r>
            <w:r w:rsidRPr="000E7726">
              <w:rPr>
                <w:sz w:val="18"/>
                <w:szCs w:val="18"/>
              </w:rPr>
              <w:tab/>
              <w:t xml:space="preserve">о предоставлении не предоставленных, предоставленных не в полном объеме или в нечитаемом виде документов, предусмотренных извещением о проведении </w:t>
            </w:r>
            <w:r>
              <w:rPr>
                <w:sz w:val="18"/>
                <w:szCs w:val="18"/>
              </w:rPr>
              <w:t>закупки</w:t>
            </w:r>
            <w:r w:rsidRPr="000E7726">
              <w:rPr>
                <w:sz w:val="18"/>
                <w:szCs w:val="18"/>
              </w:rPr>
              <w:t>;</w:t>
            </w:r>
          </w:p>
          <w:p w:rsidR="00084951" w:rsidRPr="000E7726" w:rsidRDefault="00084951" w:rsidP="00084951">
            <w:pPr>
              <w:widowControl w:val="0"/>
              <w:tabs>
                <w:tab w:val="num" w:pos="-391"/>
                <w:tab w:val="left" w:pos="309"/>
              </w:tabs>
              <w:ind w:firstLine="317"/>
              <w:contextualSpacing/>
              <w:jc w:val="both"/>
              <w:rPr>
                <w:sz w:val="18"/>
                <w:szCs w:val="18"/>
              </w:rPr>
            </w:pPr>
            <w:r w:rsidRPr="000E7726">
              <w:rPr>
                <w:sz w:val="18"/>
                <w:szCs w:val="18"/>
              </w:rPr>
              <w:t>-</w:t>
            </w:r>
            <w:r w:rsidRPr="000E7726">
              <w:rPr>
                <w:sz w:val="18"/>
                <w:szCs w:val="18"/>
              </w:rPr>
              <w:tab/>
              <w:t xml:space="preserve">об исправлении выявленных в ходе рассмотрения арифметических и грамматических ошибок в документах, предоставленных в составе заявки на участие в </w:t>
            </w:r>
            <w:r>
              <w:rPr>
                <w:sz w:val="18"/>
                <w:szCs w:val="18"/>
              </w:rPr>
              <w:t>закупки</w:t>
            </w:r>
            <w:r w:rsidRPr="000E7726">
              <w:rPr>
                <w:sz w:val="18"/>
                <w:szCs w:val="18"/>
              </w:rPr>
              <w:t xml:space="preserve">, и направлении Заказчику </w:t>
            </w:r>
            <w:r w:rsidRPr="000E7726">
              <w:rPr>
                <w:sz w:val="18"/>
                <w:szCs w:val="18"/>
              </w:rPr>
              <w:lastRenderedPageBreak/>
              <w:t>исправленных документов;</w:t>
            </w:r>
          </w:p>
          <w:p w:rsidR="00084951" w:rsidRPr="000E7726" w:rsidRDefault="00084951" w:rsidP="00084951">
            <w:pPr>
              <w:widowControl w:val="0"/>
              <w:tabs>
                <w:tab w:val="num" w:pos="-391"/>
                <w:tab w:val="left" w:pos="309"/>
              </w:tabs>
              <w:ind w:firstLine="317"/>
              <w:contextualSpacing/>
              <w:jc w:val="both"/>
              <w:rPr>
                <w:sz w:val="18"/>
                <w:szCs w:val="18"/>
              </w:rPr>
            </w:pPr>
            <w:r w:rsidRPr="000E7726">
              <w:rPr>
                <w:sz w:val="18"/>
                <w:szCs w:val="18"/>
              </w:rPr>
              <w:t>-</w:t>
            </w:r>
            <w:r w:rsidRPr="000E7726">
              <w:rPr>
                <w:sz w:val="18"/>
                <w:szCs w:val="18"/>
              </w:rPr>
              <w:tab/>
              <w:t xml:space="preserve">не допускаются запросы или требования о представлении недостающих документов, направленные на изменение существа заявки на участие в </w:t>
            </w:r>
            <w:r>
              <w:rPr>
                <w:sz w:val="18"/>
                <w:szCs w:val="18"/>
              </w:rPr>
              <w:t>закупки</w:t>
            </w:r>
            <w:r w:rsidRPr="000E7726">
              <w:rPr>
                <w:sz w:val="18"/>
                <w:szCs w:val="18"/>
              </w:rPr>
              <w:t>, включая изменение условий заявки (предмета заявки, цены, валюты, сроков и условий исполнения договора, иных условий).</w:t>
            </w:r>
          </w:p>
        </w:tc>
      </w:tr>
      <w:tr w:rsidR="00084951" w:rsidTr="004C2B2B">
        <w:trPr>
          <w:jc w:val="center"/>
        </w:trPr>
        <w:tc>
          <w:tcPr>
            <w:tcW w:w="2263" w:type="dxa"/>
          </w:tcPr>
          <w:p w:rsidR="00084951" w:rsidRPr="000E7726" w:rsidRDefault="00084951" w:rsidP="00084951">
            <w:pPr>
              <w:widowControl w:val="0"/>
              <w:suppressLineNumbers/>
              <w:suppressAutoHyphens/>
              <w:contextualSpacing/>
              <w:jc w:val="center"/>
              <w:rPr>
                <w:b/>
                <w:sz w:val="18"/>
                <w:szCs w:val="18"/>
              </w:rPr>
            </w:pPr>
            <w:r w:rsidRPr="000E7726">
              <w:rPr>
                <w:b/>
                <w:sz w:val="18"/>
                <w:szCs w:val="18"/>
              </w:rPr>
              <w:lastRenderedPageBreak/>
              <w:t>Подведение итогов</w:t>
            </w:r>
          </w:p>
        </w:tc>
        <w:tc>
          <w:tcPr>
            <w:tcW w:w="8075" w:type="dxa"/>
            <w:vAlign w:val="center"/>
          </w:tcPr>
          <w:p w:rsidR="008245A7" w:rsidRPr="007B1478" w:rsidRDefault="008245A7" w:rsidP="008245A7">
            <w:pPr>
              <w:suppressAutoHyphens/>
              <w:overflowPunct w:val="0"/>
              <w:autoSpaceDE w:val="0"/>
              <w:autoSpaceDN w:val="0"/>
              <w:adjustRightInd w:val="0"/>
              <w:contextualSpacing/>
              <w:jc w:val="both"/>
              <w:textAlignment w:val="baseline"/>
              <w:rPr>
                <w:b/>
                <w:snapToGrid w:val="0"/>
                <w:sz w:val="18"/>
                <w:szCs w:val="18"/>
              </w:rPr>
            </w:pPr>
            <w:r w:rsidRPr="007B1478">
              <w:rPr>
                <w:b/>
                <w:snapToGrid w:val="0"/>
                <w:sz w:val="18"/>
                <w:szCs w:val="18"/>
              </w:rPr>
              <w:t xml:space="preserve">Дата, время и место: </w:t>
            </w:r>
          </w:p>
          <w:p w:rsidR="008245A7" w:rsidRPr="007B1478" w:rsidRDefault="00712174" w:rsidP="008245A7">
            <w:pPr>
              <w:contextualSpacing/>
              <w:jc w:val="both"/>
              <w:rPr>
                <w:b/>
                <w:color w:val="1F4E79"/>
                <w:sz w:val="18"/>
                <w:szCs w:val="18"/>
                <w:u w:val="single"/>
              </w:rPr>
            </w:pPr>
            <w:r>
              <w:rPr>
                <w:b/>
                <w:color w:val="2F5496"/>
                <w:sz w:val="18"/>
                <w:szCs w:val="18"/>
                <w:u w:val="single"/>
              </w:rPr>
              <w:t>«14</w:t>
            </w:r>
            <w:bookmarkStart w:id="3" w:name="_GoBack"/>
            <w:bookmarkEnd w:id="3"/>
            <w:r w:rsidR="008245A7">
              <w:rPr>
                <w:b/>
                <w:color w:val="2F5496"/>
                <w:sz w:val="18"/>
                <w:szCs w:val="18"/>
                <w:u w:val="single"/>
              </w:rPr>
              <w:t>» марта 2024</w:t>
            </w:r>
            <w:r w:rsidR="008245A7" w:rsidRPr="007B1478">
              <w:rPr>
                <w:b/>
                <w:color w:val="2F5496"/>
                <w:sz w:val="18"/>
                <w:szCs w:val="18"/>
                <w:u w:val="single"/>
              </w:rPr>
              <w:t xml:space="preserve"> г</w:t>
            </w:r>
            <w:r w:rsidR="008245A7">
              <w:rPr>
                <w:b/>
                <w:color w:val="1F4E79"/>
                <w:sz w:val="18"/>
                <w:szCs w:val="18"/>
                <w:u w:val="single"/>
              </w:rPr>
              <w:t>. в 11:3</w:t>
            </w:r>
            <w:r w:rsidR="008245A7" w:rsidRPr="007B1478">
              <w:rPr>
                <w:b/>
                <w:color w:val="1F4E79"/>
                <w:sz w:val="18"/>
                <w:szCs w:val="18"/>
                <w:u w:val="single"/>
              </w:rPr>
              <w:t>0 (мск).</w:t>
            </w:r>
          </w:p>
          <w:p w:rsidR="008245A7" w:rsidRPr="007B1478" w:rsidRDefault="008245A7" w:rsidP="008245A7">
            <w:pPr>
              <w:suppressAutoHyphens/>
              <w:jc w:val="both"/>
              <w:rPr>
                <w:b/>
                <w:sz w:val="18"/>
                <w:szCs w:val="18"/>
              </w:rPr>
            </w:pPr>
            <w:r w:rsidRPr="007B1478">
              <w:rPr>
                <w:b/>
                <w:color w:val="1F4E79"/>
                <w:sz w:val="18"/>
                <w:szCs w:val="18"/>
              </w:rPr>
              <w:t>Россия, 308015, г. Белгород, ул. Победы, 85, корпус 12, кабинет 1-20.</w:t>
            </w:r>
          </w:p>
          <w:p w:rsidR="00084951" w:rsidRPr="00E90D92" w:rsidRDefault="00084951" w:rsidP="00084951">
            <w:pPr>
              <w:suppressAutoHyphens/>
              <w:contextualSpacing/>
              <w:jc w:val="both"/>
              <w:rPr>
                <w:sz w:val="18"/>
                <w:szCs w:val="18"/>
              </w:rPr>
            </w:pPr>
            <w:r w:rsidRPr="00E90D92">
              <w:rPr>
                <w:sz w:val="18"/>
                <w:szCs w:val="18"/>
              </w:rPr>
              <w:t xml:space="preserve">1. Победителем в проведении </w:t>
            </w:r>
            <w:r>
              <w:rPr>
                <w:sz w:val="18"/>
                <w:szCs w:val="18"/>
              </w:rPr>
              <w:t>закупки</w:t>
            </w:r>
            <w:r w:rsidRPr="00E90D92">
              <w:rPr>
                <w:sz w:val="18"/>
                <w:szCs w:val="18"/>
              </w:rPr>
              <w:t xml:space="preserve"> на поставку товаров, выполнение работ и оказание услуг признается участник закупки, подавший </w:t>
            </w:r>
            <w:r>
              <w:rPr>
                <w:sz w:val="18"/>
                <w:szCs w:val="18"/>
              </w:rPr>
              <w:t>ценовое предложение, которое</w:t>
            </w:r>
            <w:r w:rsidRPr="00E90D92">
              <w:rPr>
                <w:sz w:val="18"/>
                <w:szCs w:val="18"/>
              </w:rPr>
              <w:t xml:space="preserve"> отвечает всем требованиям, установленным в извещении о проведении запроса </w:t>
            </w:r>
            <w:r>
              <w:rPr>
                <w:sz w:val="18"/>
                <w:szCs w:val="18"/>
              </w:rPr>
              <w:t>ценовых предложений</w:t>
            </w:r>
            <w:r w:rsidRPr="00E90D92">
              <w:rPr>
                <w:sz w:val="18"/>
                <w:szCs w:val="18"/>
              </w:rPr>
              <w:t xml:space="preserve"> на поставку товаров, выполнение работ и оказание услуг, и участник которой предложил наиболее низкую цену товаров, работ, услуг. При предложении равнозначно низкой цены товаров, работ, услуг несколькими участниками закупки победителем в проведении запроса </w:t>
            </w:r>
            <w:r>
              <w:rPr>
                <w:sz w:val="18"/>
                <w:szCs w:val="18"/>
              </w:rPr>
              <w:t>ценовых предложений</w:t>
            </w:r>
            <w:r w:rsidRPr="00E90D92">
              <w:rPr>
                <w:sz w:val="18"/>
                <w:szCs w:val="18"/>
              </w:rPr>
              <w:t xml:space="preserve"> признается участник закупки, </w:t>
            </w:r>
            <w:r>
              <w:rPr>
                <w:sz w:val="18"/>
                <w:szCs w:val="18"/>
              </w:rPr>
              <w:t>предложение которого поступило</w:t>
            </w:r>
            <w:r w:rsidRPr="00E90D92">
              <w:rPr>
                <w:sz w:val="18"/>
                <w:szCs w:val="18"/>
              </w:rPr>
              <w:t xml:space="preserve"> ранее </w:t>
            </w:r>
            <w:r>
              <w:rPr>
                <w:sz w:val="18"/>
                <w:szCs w:val="18"/>
              </w:rPr>
              <w:t>предложения</w:t>
            </w:r>
            <w:r w:rsidRPr="00E90D92">
              <w:rPr>
                <w:sz w:val="18"/>
                <w:szCs w:val="18"/>
              </w:rPr>
              <w:t xml:space="preserve"> других участников.</w:t>
            </w:r>
          </w:p>
          <w:p w:rsidR="00084951" w:rsidRPr="00E90D92" w:rsidRDefault="00084951" w:rsidP="00084951">
            <w:pPr>
              <w:suppressAutoHyphens/>
              <w:contextualSpacing/>
              <w:jc w:val="both"/>
              <w:rPr>
                <w:sz w:val="18"/>
                <w:szCs w:val="18"/>
              </w:rPr>
            </w:pPr>
            <w:r w:rsidRPr="00E90D92">
              <w:rPr>
                <w:sz w:val="18"/>
                <w:szCs w:val="18"/>
              </w:rPr>
              <w:t xml:space="preserve">2. Комиссия отклоняет </w:t>
            </w:r>
            <w:r>
              <w:rPr>
                <w:sz w:val="18"/>
                <w:szCs w:val="18"/>
              </w:rPr>
              <w:t>ценовые предложения</w:t>
            </w:r>
            <w:r w:rsidRPr="00E90D92">
              <w:rPr>
                <w:sz w:val="18"/>
                <w:szCs w:val="18"/>
              </w:rPr>
              <w:t xml:space="preserve">, если они не соответствуют требованиям, установленным в извещении о проведении запроса </w:t>
            </w:r>
            <w:r>
              <w:rPr>
                <w:sz w:val="18"/>
                <w:szCs w:val="18"/>
              </w:rPr>
              <w:t>ценовых предложений</w:t>
            </w:r>
            <w:r w:rsidRPr="00E90D92">
              <w:rPr>
                <w:sz w:val="18"/>
                <w:szCs w:val="18"/>
              </w:rPr>
              <w:t xml:space="preserve">, в том числе техническому заданию, спецификации, локально-сметному расчету и иным документам, или предложенная цена товаров, работ, услуг превышает максимальную цену, указанную в извещении о проведении </w:t>
            </w:r>
            <w:r w:rsidR="00230C4A">
              <w:rPr>
                <w:sz w:val="18"/>
                <w:szCs w:val="18"/>
              </w:rPr>
              <w:t>закупки</w:t>
            </w:r>
            <w:r w:rsidRPr="00E90D92">
              <w:rPr>
                <w:sz w:val="18"/>
                <w:szCs w:val="18"/>
              </w:rPr>
              <w:t>.</w:t>
            </w:r>
          </w:p>
          <w:p w:rsidR="00084951" w:rsidRDefault="00084951" w:rsidP="00084951">
            <w:pPr>
              <w:suppressAutoHyphens/>
              <w:contextualSpacing/>
              <w:jc w:val="both"/>
              <w:rPr>
                <w:sz w:val="18"/>
                <w:szCs w:val="18"/>
              </w:rPr>
            </w:pPr>
            <w:r w:rsidRPr="00E90D92">
              <w:rPr>
                <w:sz w:val="18"/>
                <w:szCs w:val="18"/>
              </w:rPr>
              <w:t xml:space="preserve">3. Результаты рассмотрения и оценки </w:t>
            </w:r>
            <w:r>
              <w:rPr>
                <w:sz w:val="18"/>
                <w:szCs w:val="18"/>
              </w:rPr>
              <w:t>ценовых предложений</w:t>
            </w:r>
            <w:r w:rsidRPr="00E90D92">
              <w:rPr>
                <w:sz w:val="18"/>
                <w:szCs w:val="18"/>
              </w:rPr>
              <w:t xml:space="preserve"> оформляются протоколом. Протокол рассмотрения и оценки </w:t>
            </w:r>
            <w:r>
              <w:rPr>
                <w:sz w:val="18"/>
                <w:szCs w:val="18"/>
              </w:rPr>
              <w:t>ценовых предложений</w:t>
            </w:r>
            <w:r w:rsidRPr="00E90D92">
              <w:rPr>
                <w:sz w:val="18"/>
                <w:szCs w:val="18"/>
              </w:rPr>
              <w:t xml:space="preserve"> подписывается всеми присутствующими на заседании членами Комиссии в течение одного рабочего дня и в течение 3-х д</w:t>
            </w:r>
            <w:r>
              <w:rPr>
                <w:sz w:val="18"/>
                <w:szCs w:val="18"/>
              </w:rPr>
              <w:t>ней после подписания размещается</w:t>
            </w:r>
            <w:r w:rsidRPr="00E90D92">
              <w:rPr>
                <w:sz w:val="18"/>
                <w:szCs w:val="18"/>
              </w:rPr>
              <w:t>.</w:t>
            </w:r>
          </w:p>
          <w:p w:rsidR="00084951" w:rsidRPr="00E90D92" w:rsidRDefault="00084951" w:rsidP="00084951">
            <w:pPr>
              <w:suppressAutoHyphens/>
              <w:ind w:firstLine="601"/>
              <w:contextualSpacing/>
              <w:jc w:val="both"/>
              <w:rPr>
                <w:sz w:val="18"/>
                <w:szCs w:val="18"/>
              </w:rPr>
            </w:pPr>
            <w:r w:rsidRPr="00E90D92">
              <w:rPr>
                <w:sz w:val="18"/>
                <w:szCs w:val="18"/>
              </w:rPr>
              <w:t>Заказчик вправе отменить запрос ценовых предложений до наступления даты и времени окончания срока подачи ценовых предложений, не неся при этом никакой ответственности перед любыми юридическими и физическими лицами, которым такое действие может принести убытки.</w:t>
            </w:r>
          </w:p>
          <w:p w:rsidR="00084951" w:rsidRPr="000E7726" w:rsidRDefault="00084951" w:rsidP="00084951">
            <w:pPr>
              <w:suppressAutoHyphens/>
              <w:contextualSpacing/>
              <w:jc w:val="both"/>
              <w:rPr>
                <w:sz w:val="18"/>
                <w:szCs w:val="18"/>
              </w:rPr>
            </w:pPr>
            <w:r w:rsidRPr="00E90D92">
              <w:rPr>
                <w:sz w:val="18"/>
                <w:szCs w:val="18"/>
              </w:rPr>
              <w:t>Решение об отмене запроса ценовых предложений размещается в единой информационной системе в день принятия такого решения. Заказчик не несет обязательств или ответственности в случае не ознакомления участниками закупки с решением об отмене запроса ценовых предложений.</w:t>
            </w:r>
          </w:p>
        </w:tc>
      </w:tr>
      <w:tr w:rsidR="00084951" w:rsidTr="004C2B2B">
        <w:trPr>
          <w:jc w:val="center"/>
        </w:trPr>
        <w:tc>
          <w:tcPr>
            <w:tcW w:w="2263" w:type="dxa"/>
          </w:tcPr>
          <w:p w:rsidR="00084951" w:rsidRDefault="00084951" w:rsidP="00084951">
            <w:pPr>
              <w:widowControl w:val="0"/>
              <w:suppressLineNumbers/>
              <w:suppressAutoHyphens/>
              <w:contextualSpacing/>
              <w:jc w:val="center"/>
              <w:rPr>
                <w:b/>
                <w:sz w:val="18"/>
                <w:szCs w:val="18"/>
              </w:rPr>
            </w:pPr>
            <w:r w:rsidRPr="000E7726">
              <w:rPr>
                <w:b/>
                <w:sz w:val="18"/>
                <w:szCs w:val="18"/>
              </w:rPr>
              <w:t xml:space="preserve">Заключение </w:t>
            </w:r>
          </w:p>
          <w:p w:rsidR="00084951" w:rsidRPr="000E7726" w:rsidRDefault="00084951" w:rsidP="00084951">
            <w:pPr>
              <w:widowControl w:val="0"/>
              <w:suppressLineNumbers/>
              <w:suppressAutoHyphens/>
              <w:contextualSpacing/>
              <w:jc w:val="center"/>
              <w:rPr>
                <w:b/>
                <w:sz w:val="18"/>
                <w:szCs w:val="18"/>
              </w:rPr>
            </w:pPr>
            <w:r w:rsidRPr="000E7726">
              <w:rPr>
                <w:b/>
                <w:sz w:val="18"/>
                <w:szCs w:val="18"/>
              </w:rPr>
              <w:t>Договора</w:t>
            </w:r>
          </w:p>
        </w:tc>
        <w:tc>
          <w:tcPr>
            <w:tcW w:w="8075" w:type="dxa"/>
            <w:vAlign w:val="center"/>
          </w:tcPr>
          <w:p w:rsidR="00084951" w:rsidRPr="00191588" w:rsidRDefault="00084951" w:rsidP="00084951">
            <w:pPr>
              <w:contextualSpacing/>
              <w:jc w:val="both"/>
              <w:rPr>
                <w:sz w:val="18"/>
                <w:szCs w:val="18"/>
              </w:rPr>
            </w:pPr>
            <w:r w:rsidRPr="00191588">
              <w:rPr>
                <w:sz w:val="18"/>
                <w:szCs w:val="18"/>
              </w:rPr>
              <w:t>Договор заключается на условиях, предусмотренных извещением о проведении запроса ценовых предложений, по цене, предложенной в ценовом предложении победителя в проведении запроса ценовых предложений или в ценовом предложении участника закупки, с которым заключается договор в случае уклонения победителя в проведении запроса ценовых предложений от заключения договора.</w:t>
            </w:r>
          </w:p>
          <w:p w:rsidR="00084951" w:rsidRDefault="00084951" w:rsidP="00084951">
            <w:pPr>
              <w:autoSpaceDE w:val="0"/>
              <w:autoSpaceDN w:val="0"/>
              <w:adjustRightInd w:val="0"/>
              <w:contextualSpacing/>
              <w:jc w:val="both"/>
              <w:rPr>
                <w:sz w:val="18"/>
                <w:szCs w:val="18"/>
              </w:rPr>
            </w:pPr>
            <w:r w:rsidRPr="00191588">
              <w:rPr>
                <w:sz w:val="18"/>
                <w:szCs w:val="18"/>
              </w:rPr>
              <w:t xml:space="preserve">В случае не подписания договора победителем, иным участником, с которым заключается договор, в сроки, указанные в извещении о </w:t>
            </w:r>
            <w:r w:rsidR="00230C4A">
              <w:rPr>
                <w:sz w:val="18"/>
                <w:szCs w:val="18"/>
              </w:rPr>
              <w:t>проведении закупки</w:t>
            </w:r>
            <w:r w:rsidRPr="00191588">
              <w:rPr>
                <w:sz w:val="18"/>
                <w:szCs w:val="18"/>
              </w:rPr>
              <w:t>, участник считаются уклонившимися от заключения договора.</w:t>
            </w:r>
          </w:p>
          <w:p w:rsidR="00084951" w:rsidRDefault="00084951" w:rsidP="00084951">
            <w:pPr>
              <w:autoSpaceDE w:val="0"/>
              <w:autoSpaceDN w:val="0"/>
              <w:adjustRightInd w:val="0"/>
              <w:contextualSpacing/>
              <w:jc w:val="both"/>
              <w:rPr>
                <w:sz w:val="18"/>
                <w:szCs w:val="18"/>
              </w:rPr>
            </w:pPr>
            <w:r w:rsidRPr="00191588">
              <w:rPr>
                <w:sz w:val="18"/>
                <w:szCs w:val="18"/>
              </w:rPr>
              <w:t xml:space="preserve">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извещении о проведении </w:t>
            </w:r>
            <w:r w:rsidR="00230C4A">
              <w:rPr>
                <w:sz w:val="18"/>
                <w:szCs w:val="18"/>
              </w:rPr>
              <w:t>закупки</w:t>
            </w:r>
            <w:r w:rsidRPr="00191588">
              <w:rPr>
                <w:sz w:val="18"/>
                <w:szCs w:val="18"/>
              </w:rPr>
              <w:t xml:space="preserve"> в сроки, победитель или иной участник считаются уклонившимися от заключения договора.</w:t>
            </w:r>
          </w:p>
          <w:p w:rsidR="00084951" w:rsidRPr="00191588" w:rsidRDefault="00084951" w:rsidP="00084951">
            <w:pPr>
              <w:autoSpaceDE w:val="0"/>
              <w:autoSpaceDN w:val="0"/>
              <w:adjustRightInd w:val="0"/>
              <w:contextualSpacing/>
              <w:jc w:val="both"/>
              <w:rPr>
                <w:sz w:val="18"/>
                <w:szCs w:val="18"/>
              </w:rPr>
            </w:pPr>
            <w:r w:rsidRPr="00191588">
              <w:rPr>
                <w:sz w:val="18"/>
                <w:szCs w:val="18"/>
              </w:rPr>
              <w:t>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возмещении убытков, причинённых уклонением от заключения договора, либо вправе заключить договор с участником процедуры, который сделал следующее за победителем по степени выгодности предложение об исполнении условий договора.</w:t>
            </w:r>
          </w:p>
          <w:p w:rsidR="00084951" w:rsidRPr="00191588" w:rsidRDefault="00084951" w:rsidP="00084951">
            <w:pPr>
              <w:autoSpaceDE w:val="0"/>
              <w:autoSpaceDN w:val="0"/>
              <w:adjustRightInd w:val="0"/>
              <w:contextualSpacing/>
              <w:jc w:val="both"/>
              <w:rPr>
                <w:sz w:val="18"/>
                <w:szCs w:val="18"/>
              </w:rPr>
            </w:pPr>
            <w:r w:rsidRPr="00191588">
              <w:rPr>
                <w:sz w:val="18"/>
                <w:szCs w:val="18"/>
              </w:rPr>
              <w:t>Сведения об участнике закупки, уклонившемся от заключения договора, подлежат направлению в уполномоченный федеральный орган, в соответствии с положениями Федерального закона № 223-ФЗ, для включения в реестр недобросовестных поставщиков.</w:t>
            </w:r>
          </w:p>
          <w:p w:rsidR="00084951" w:rsidRPr="00B87755" w:rsidRDefault="00084951" w:rsidP="00084951">
            <w:pPr>
              <w:autoSpaceDE w:val="0"/>
              <w:autoSpaceDN w:val="0"/>
              <w:adjustRightInd w:val="0"/>
              <w:contextualSpacing/>
              <w:jc w:val="both"/>
              <w:rPr>
                <w:sz w:val="18"/>
                <w:szCs w:val="18"/>
              </w:rPr>
            </w:pPr>
            <w:r w:rsidRPr="00B87755">
              <w:rPr>
                <w:b/>
                <w:sz w:val="18"/>
                <w:szCs w:val="18"/>
              </w:rPr>
              <w:t>Срок заключения договора:</w:t>
            </w:r>
            <w:r w:rsidRPr="00B87755">
              <w:rPr>
                <w:sz w:val="18"/>
                <w:szCs w:val="18"/>
              </w:rPr>
              <w:t xml:space="preserve"> </w:t>
            </w:r>
          </w:p>
          <w:p w:rsidR="00084951" w:rsidRPr="00D154E2" w:rsidRDefault="00084951" w:rsidP="00084951">
            <w:pPr>
              <w:autoSpaceDE w:val="0"/>
              <w:autoSpaceDN w:val="0"/>
              <w:adjustRightInd w:val="0"/>
              <w:contextualSpacing/>
              <w:jc w:val="both"/>
              <w:rPr>
                <w:sz w:val="18"/>
                <w:szCs w:val="18"/>
              </w:rPr>
            </w:pPr>
            <w:r w:rsidRPr="00D154E2">
              <w:rPr>
                <w:sz w:val="18"/>
                <w:szCs w:val="18"/>
              </w:rPr>
              <w:t xml:space="preserve">не ранее чем через десять дней и не позднее чем через двадцать дней с даты размещения итогового протокола, составленного по результатам закупки,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w:t>
            </w:r>
          </w:p>
          <w:p w:rsidR="00084951" w:rsidRPr="000E7726" w:rsidRDefault="00084951" w:rsidP="00084951">
            <w:pPr>
              <w:autoSpaceDE w:val="0"/>
              <w:autoSpaceDN w:val="0"/>
              <w:adjustRightInd w:val="0"/>
              <w:contextualSpacing/>
              <w:jc w:val="both"/>
              <w:rPr>
                <w:b/>
                <w:sz w:val="18"/>
                <w:szCs w:val="18"/>
              </w:rPr>
            </w:pPr>
            <w:r w:rsidRPr="000E7726">
              <w:rPr>
                <w:b/>
                <w:sz w:val="18"/>
                <w:szCs w:val="18"/>
              </w:rPr>
              <w:t>Право заказчика отказаться от заключения договора:</w:t>
            </w:r>
          </w:p>
          <w:p w:rsidR="00084951" w:rsidRPr="000E7726" w:rsidRDefault="00084951" w:rsidP="00084951">
            <w:pPr>
              <w:autoSpaceDE w:val="0"/>
              <w:autoSpaceDN w:val="0"/>
              <w:adjustRightInd w:val="0"/>
              <w:contextualSpacing/>
              <w:jc w:val="both"/>
              <w:rPr>
                <w:sz w:val="18"/>
                <w:szCs w:val="18"/>
              </w:rPr>
            </w:pPr>
            <w:r w:rsidRPr="000E7726">
              <w:rPr>
                <w:sz w:val="18"/>
                <w:szCs w:val="18"/>
              </w:rPr>
              <w:t>Заказчик вправе отказаться от заключения договора в случаях, установленных действующим законодательством Российской Федерации и Положением о закупке товаров, работ, услуг НИУ «БелГУ»</w:t>
            </w:r>
          </w:p>
        </w:tc>
      </w:tr>
      <w:tr w:rsidR="00084951" w:rsidTr="004C2B2B">
        <w:trPr>
          <w:jc w:val="center"/>
        </w:trPr>
        <w:tc>
          <w:tcPr>
            <w:tcW w:w="2263" w:type="dxa"/>
          </w:tcPr>
          <w:p w:rsidR="00084951" w:rsidRPr="000E7726" w:rsidRDefault="00084951" w:rsidP="00084951">
            <w:pPr>
              <w:widowControl w:val="0"/>
              <w:suppressLineNumbers/>
              <w:suppressAutoHyphens/>
              <w:contextualSpacing/>
              <w:jc w:val="center"/>
              <w:rPr>
                <w:b/>
                <w:sz w:val="18"/>
                <w:szCs w:val="18"/>
              </w:rPr>
            </w:pPr>
            <w:r w:rsidRPr="000E7726">
              <w:rPr>
                <w:b/>
                <w:sz w:val="18"/>
                <w:szCs w:val="18"/>
              </w:rPr>
              <w:t>Обеспечение исполнения Договора,</w:t>
            </w:r>
            <w:r w:rsidRPr="000E7726">
              <w:rPr>
                <w:b/>
                <w:bCs/>
                <w:sz w:val="18"/>
                <w:szCs w:val="18"/>
              </w:rPr>
              <w:t xml:space="preserve"> иные требования к такому обеспечению, срок его предоставления до заключения договора</w:t>
            </w:r>
          </w:p>
        </w:tc>
        <w:tc>
          <w:tcPr>
            <w:tcW w:w="8075" w:type="dxa"/>
            <w:vAlign w:val="center"/>
          </w:tcPr>
          <w:p w:rsidR="00084951" w:rsidRPr="00B566B3" w:rsidRDefault="00084951" w:rsidP="00B566B3">
            <w:pPr>
              <w:tabs>
                <w:tab w:val="left" w:pos="993"/>
              </w:tabs>
              <w:contextualSpacing/>
              <w:jc w:val="both"/>
              <w:rPr>
                <w:b/>
                <w:color w:val="1F3864" w:themeColor="accent5" w:themeShade="80"/>
                <w:sz w:val="18"/>
                <w:szCs w:val="18"/>
              </w:rPr>
            </w:pPr>
            <w:r w:rsidRPr="000E7726">
              <w:rPr>
                <w:b/>
                <w:color w:val="1F3864" w:themeColor="accent5" w:themeShade="80"/>
                <w:sz w:val="18"/>
                <w:szCs w:val="18"/>
              </w:rPr>
              <w:t>Не предусмотрено</w:t>
            </w:r>
          </w:p>
        </w:tc>
      </w:tr>
      <w:tr w:rsidR="00084951" w:rsidTr="004C2B2B">
        <w:trPr>
          <w:jc w:val="center"/>
        </w:trPr>
        <w:tc>
          <w:tcPr>
            <w:tcW w:w="2263" w:type="dxa"/>
          </w:tcPr>
          <w:p w:rsidR="00084951" w:rsidRPr="000E7726" w:rsidRDefault="00084951" w:rsidP="00084951">
            <w:pPr>
              <w:widowControl w:val="0"/>
              <w:suppressLineNumbers/>
              <w:suppressAutoHyphens/>
              <w:contextualSpacing/>
              <w:jc w:val="center"/>
              <w:rPr>
                <w:b/>
                <w:sz w:val="18"/>
                <w:szCs w:val="18"/>
              </w:rPr>
            </w:pPr>
            <w:r w:rsidRPr="000E7726">
              <w:rPr>
                <w:b/>
                <w:bCs/>
                <w:sz w:val="18"/>
                <w:szCs w:val="18"/>
              </w:rPr>
              <w:t>Отмена закупки</w:t>
            </w:r>
          </w:p>
        </w:tc>
        <w:tc>
          <w:tcPr>
            <w:tcW w:w="8075" w:type="dxa"/>
            <w:vAlign w:val="center"/>
          </w:tcPr>
          <w:p w:rsidR="00084951" w:rsidRPr="000E7726" w:rsidRDefault="00084951" w:rsidP="00084951">
            <w:pPr>
              <w:tabs>
                <w:tab w:val="left" w:pos="284"/>
              </w:tabs>
              <w:autoSpaceDE w:val="0"/>
              <w:autoSpaceDN w:val="0"/>
              <w:adjustRightInd w:val="0"/>
              <w:contextualSpacing/>
              <w:jc w:val="both"/>
              <w:rPr>
                <w:sz w:val="18"/>
                <w:szCs w:val="18"/>
              </w:rPr>
            </w:pPr>
            <w:r w:rsidRPr="000E7726">
              <w:rPr>
                <w:sz w:val="18"/>
                <w:szCs w:val="18"/>
              </w:rPr>
              <w:t xml:space="preserve">1. Заказчик вправе отменить </w:t>
            </w:r>
            <w:r w:rsidR="00230C4A">
              <w:rPr>
                <w:sz w:val="18"/>
                <w:szCs w:val="18"/>
              </w:rPr>
              <w:t>закупку</w:t>
            </w:r>
            <w:r w:rsidRPr="000E7726">
              <w:rPr>
                <w:sz w:val="18"/>
                <w:szCs w:val="18"/>
              </w:rPr>
              <w:t xml:space="preserve"> до наступления даты и времени окончания срока подачи заявок на участие в закупке.</w:t>
            </w:r>
          </w:p>
          <w:p w:rsidR="00084951" w:rsidRPr="000E7726" w:rsidRDefault="00084951" w:rsidP="00084951">
            <w:pPr>
              <w:tabs>
                <w:tab w:val="left" w:pos="284"/>
              </w:tabs>
              <w:autoSpaceDE w:val="0"/>
              <w:autoSpaceDN w:val="0"/>
              <w:adjustRightInd w:val="0"/>
              <w:contextualSpacing/>
              <w:jc w:val="both"/>
              <w:rPr>
                <w:sz w:val="18"/>
                <w:szCs w:val="18"/>
              </w:rPr>
            </w:pPr>
            <w:r w:rsidRPr="000E7726">
              <w:rPr>
                <w:sz w:val="18"/>
                <w:szCs w:val="18"/>
              </w:rPr>
              <w:t xml:space="preserve">2. Решение об отмене </w:t>
            </w:r>
            <w:r w:rsidR="00230C4A">
              <w:rPr>
                <w:sz w:val="18"/>
                <w:szCs w:val="18"/>
              </w:rPr>
              <w:t>закупки</w:t>
            </w:r>
            <w:r w:rsidRPr="000E7726">
              <w:rPr>
                <w:sz w:val="18"/>
                <w:szCs w:val="18"/>
              </w:rPr>
              <w:t xml:space="preserve"> размещается на электронной площадке в день принятия этого решения (решение об отмене закупки </w:t>
            </w:r>
            <w:r w:rsidRPr="000E7726">
              <w:rPr>
                <w:color w:val="000000" w:themeColor="text1"/>
                <w:sz w:val="18"/>
                <w:szCs w:val="18"/>
              </w:rPr>
              <w:t xml:space="preserve">не подлежит размещению в Единой информационной системе (адрес в сети «Интернет»: </w:t>
            </w:r>
            <w:r w:rsidRPr="000E7726">
              <w:rPr>
                <w:color w:val="000000" w:themeColor="text1"/>
                <w:sz w:val="18"/>
                <w:szCs w:val="18"/>
                <w:u w:val="single"/>
              </w:rPr>
              <w:t>www.zakupki.gov.ru</w:t>
            </w:r>
            <w:r w:rsidRPr="000E7726">
              <w:rPr>
                <w:color w:val="000000" w:themeColor="text1"/>
                <w:sz w:val="18"/>
                <w:szCs w:val="18"/>
              </w:rPr>
              <w:t>) в соответствии с Постановлением № 301).</w:t>
            </w:r>
          </w:p>
          <w:p w:rsidR="00084951" w:rsidRPr="000E7726" w:rsidRDefault="00084951" w:rsidP="00084951">
            <w:pPr>
              <w:tabs>
                <w:tab w:val="left" w:pos="284"/>
              </w:tabs>
              <w:autoSpaceDE w:val="0"/>
              <w:autoSpaceDN w:val="0"/>
              <w:adjustRightInd w:val="0"/>
              <w:contextualSpacing/>
              <w:jc w:val="both"/>
              <w:rPr>
                <w:sz w:val="18"/>
                <w:szCs w:val="18"/>
              </w:rPr>
            </w:pPr>
            <w:r w:rsidRPr="000E7726">
              <w:rPr>
                <w:sz w:val="18"/>
                <w:szCs w:val="18"/>
              </w:rPr>
              <w:t xml:space="preserve">3. Заказчик не несёт обязательств или ответственности в случае не ознакомления участниками закупок с документом об отмене </w:t>
            </w:r>
            <w:r w:rsidR="00230C4A">
              <w:rPr>
                <w:sz w:val="18"/>
                <w:szCs w:val="18"/>
              </w:rPr>
              <w:t>закупки</w:t>
            </w:r>
            <w:r w:rsidRPr="000E7726">
              <w:rPr>
                <w:sz w:val="18"/>
                <w:szCs w:val="18"/>
              </w:rPr>
              <w:t>.</w:t>
            </w:r>
          </w:p>
          <w:p w:rsidR="00084951" w:rsidRPr="000E7726" w:rsidRDefault="00084951" w:rsidP="00084951">
            <w:pPr>
              <w:tabs>
                <w:tab w:val="left" w:pos="284"/>
              </w:tabs>
              <w:autoSpaceDE w:val="0"/>
              <w:autoSpaceDN w:val="0"/>
              <w:adjustRightInd w:val="0"/>
              <w:contextualSpacing/>
              <w:jc w:val="both"/>
              <w:rPr>
                <w:sz w:val="18"/>
                <w:szCs w:val="18"/>
              </w:rPr>
            </w:pPr>
            <w:r w:rsidRPr="000E7726">
              <w:rPr>
                <w:sz w:val="18"/>
                <w:szCs w:val="18"/>
              </w:rPr>
              <w:t>4. В любой момент вплоть до заключения договора Комиссия вправе отстранить участника закупки, в том числе допущенного, в случаях:</w:t>
            </w:r>
          </w:p>
          <w:p w:rsidR="00084951" w:rsidRPr="000E7726" w:rsidRDefault="00084951" w:rsidP="00084951">
            <w:pPr>
              <w:pStyle w:val="ConsPlusNormal"/>
              <w:spacing w:line="240" w:lineRule="auto"/>
              <w:ind w:firstLine="0"/>
              <w:contextualSpacing/>
              <w:outlineLvl w:val="1"/>
              <w:rPr>
                <w:rFonts w:ascii="Times New Roman" w:hAnsi="Times New Roman" w:cs="Times New Roman"/>
                <w:sz w:val="18"/>
                <w:szCs w:val="18"/>
              </w:rPr>
            </w:pPr>
            <w:r w:rsidRPr="000E7726">
              <w:rPr>
                <w:rFonts w:ascii="Times New Roman" w:hAnsi="Times New Roman" w:cs="Times New Roman"/>
                <w:sz w:val="18"/>
                <w:szCs w:val="18"/>
              </w:rPr>
              <w:t xml:space="preserve">1) обнаружения недостоверных сведений в заявке и (или) ее уточнениях, существенных для допуска данного участника к закупке. При этом проверка достоверности сведений и документов, поданных в составе заявки на участие, осуществляется при возникновении сомнений в их достоверности и наличии возможности проведения такой проверки доступными способами, в том числе включая направление запросов в государственные органы или лицам, указанным в заявке </w:t>
            </w:r>
          </w:p>
          <w:p w:rsidR="00084951" w:rsidRPr="000E7726" w:rsidRDefault="00084951" w:rsidP="00084951">
            <w:pPr>
              <w:tabs>
                <w:tab w:val="left" w:pos="993"/>
              </w:tabs>
              <w:contextualSpacing/>
              <w:jc w:val="both"/>
              <w:rPr>
                <w:color w:val="000000"/>
                <w:sz w:val="18"/>
                <w:szCs w:val="18"/>
              </w:rPr>
            </w:pPr>
            <w:r w:rsidRPr="000E7726">
              <w:rPr>
                <w:sz w:val="18"/>
                <w:szCs w:val="18"/>
              </w:rPr>
              <w:t>2) в случае, если такие участник закупки не предоставит в установленный Заказчиком срок разъяснения в рамках антидемпинговых мер (п. 8.8.1. Положения о закупке).</w:t>
            </w:r>
          </w:p>
        </w:tc>
      </w:tr>
      <w:tr w:rsidR="00084951" w:rsidTr="004C2B2B">
        <w:trPr>
          <w:jc w:val="center"/>
        </w:trPr>
        <w:tc>
          <w:tcPr>
            <w:tcW w:w="2263" w:type="dxa"/>
          </w:tcPr>
          <w:p w:rsidR="00084951" w:rsidRPr="00C373E5" w:rsidRDefault="00084951" w:rsidP="00084951">
            <w:pPr>
              <w:widowControl w:val="0"/>
              <w:suppressLineNumbers/>
              <w:suppressAutoHyphens/>
              <w:jc w:val="center"/>
              <w:rPr>
                <w:b/>
                <w:sz w:val="18"/>
                <w:szCs w:val="18"/>
              </w:rPr>
            </w:pPr>
            <w:r w:rsidRPr="00C373E5">
              <w:rPr>
                <w:b/>
                <w:sz w:val="18"/>
                <w:szCs w:val="18"/>
              </w:rPr>
              <w:lastRenderedPageBreak/>
              <w:t>Привлечение субподрядчиков  (соисполнителей) к исполнению договора</w:t>
            </w:r>
          </w:p>
        </w:tc>
        <w:tc>
          <w:tcPr>
            <w:tcW w:w="8075" w:type="dxa"/>
            <w:vAlign w:val="center"/>
          </w:tcPr>
          <w:p w:rsidR="00084951" w:rsidRPr="00C373E5" w:rsidRDefault="00084951" w:rsidP="00084951">
            <w:pPr>
              <w:jc w:val="both"/>
              <w:rPr>
                <w:b/>
                <w:color w:val="1F4E79" w:themeColor="accent1" w:themeShade="80"/>
                <w:sz w:val="18"/>
                <w:szCs w:val="18"/>
                <w:u w:val="single"/>
              </w:rPr>
            </w:pPr>
            <w:r w:rsidRPr="00C373E5">
              <w:rPr>
                <w:b/>
                <w:color w:val="1F4E79" w:themeColor="accent1" w:themeShade="80"/>
                <w:sz w:val="18"/>
                <w:szCs w:val="18"/>
                <w:u w:val="single"/>
              </w:rPr>
              <w:t xml:space="preserve">Допускается. </w:t>
            </w:r>
          </w:p>
          <w:p w:rsidR="00084951" w:rsidRPr="00C373E5" w:rsidRDefault="00084951" w:rsidP="00084951">
            <w:pPr>
              <w:jc w:val="both"/>
              <w:rPr>
                <w:sz w:val="18"/>
                <w:szCs w:val="18"/>
              </w:rPr>
            </w:pPr>
            <w:r>
              <w:rPr>
                <w:sz w:val="18"/>
                <w:szCs w:val="18"/>
              </w:rPr>
              <w:t xml:space="preserve">Поставщик (подрядчик, исполнитель) </w:t>
            </w:r>
            <w:r w:rsidRPr="00C373E5">
              <w:rPr>
                <w:sz w:val="18"/>
                <w:szCs w:val="18"/>
              </w:rPr>
              <w:t>вправе привлечь к исполнению своих обязательств третьих лиц. В этом случае Подрядчик несет ответственность по настоящему Договору за действия привлекаемых им к исполнению третьих лиц как за свои собственные.</w:t>
            </w:r>
          </w:p>
        </w:tc>
      </w:tr>
      <w:tr w:rsidR="00084951" w:rsidTr="004C2B2B">
        <w:trPr>
          <w:jc w:val="center"/>
        </w:trPr>
        <w:tc>
          <w:tcPr>
            <w:tcW w:w="2263" w:type="dxa"/>
          </w:tcPr>
          <w:p w:rsidR="00084951" w:rsidRPr="000E7726" w:rsidRDefault="00084951" w:rsidP="00084951">
            <w:pPr>
              <w:widowControl w:val="0"/>
              <w:suppressLineNumbers/>
              <w:suppressAutoHyphens/>
              <w:contextualSpacing/>
              <w:jc w:val="center"/>
              <w:rPr>
                <w:b/>
                <w:sz w:val="18"/>
                <w:szCs w:val="18"/>
              </w:rPr>
            </w:pPr>
            <w:r w:rsidRPr="000E7726">
              <w:rPr>
                <w:b/>
                <w:sz w:val="18"/>
                <w:szCs w:val="18"/>
              </w:rPr>
              <w:t>Приоритет товаров российского происхождения, товаров,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075" w:type="dxa"/>
            <w:vAlign w:val="center"/>
          </w:tcPr>
          <w:p w:rsidR="00084951" w:rsidRPr="000E7726" w:rsidRDefault="00084951" w:rsidP="00084951">
            <w:pPr>
              <w:pStyle w:val="af1"/>
              <w:ind w:left="0"/>
              <w:contextualSpacing/>
              <w:jc w:val="both"/>
              <w:rPr>
                <w:b/>
                <w:color w:val="1F4E79" w:themeColor="accent1" w:themeShade="80"/>
                <w:sz w:val="18"/>
                <w:szCs w:val="18"/>
                <w:u w:val="single"/>
                <w:lang w:eastAsia="zh-CN"/>
              </w:rPr>
            </w:pPr>
            <w:r w:rsidRPr="000E7726">
              <w:rPr>
                <w:b/>
                <w:color w:val="1F4E79" w:themeColor="accent1" w:themeShade="80"/>
                <w:sz w:val="18"/>
                <w:szCs w:val="18"/>
                <w:u w:val="single"/>
                <w:lang w:eastAsia="zh-CN"/>
              </w:rPr>
              <w:t>Предусмотрен</w:t>
            </w:r>
          </w:p>
          <w:p w:rsidR="00084951" w:rsidRPr="000E7726" w:rsidRDefault="00084951" w:rsidP="00084951">
            <w:pPr>
              <w:pStyle w:val="af1"/>
              <w:ind w:left="0"/>
              <w:contextualSpacing/>
              <w:jc w:val="both"/>
              <w:rPr>
                <w:sz w:val="18"/>
                <w:szCs w:val="18"/>
                <w:lang w:eastAsia="zh-CN"/>
              </w:rPr>
            </w:pPr>
            <w:r w:rsidRPr="000E7726">
              <w:rPr>
                <w:sz w:val="18"/>
                <w:szCs w:val="18"/>
                <w:lang w:eastAsia="zh-CN"/>
              </w:rPr>
              <w:t>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выполняемых, оказываемым иностранными лицами.</w:t>
            </w:r>
          </w:p>
          <w:p w:rsidR="00084951" w:rsidRPr="000E7726" w:rsidRDefault="00084951" w:rsidP="00084951">
            <w:pPr>
              <w:pStyle w:val="af1"/>
              <w:ind w:left="0"/>
              <w:contextualSpacing/>
              <w:jc w:val="both"/>
              <w:rPr>
                <w:sz w:val="18"/>
                <w:szCs w:val="18"/>
                <w:u w:val="single"/>
                <w:lang w:eastAsia="zh-CN"/>
              </w:rPr>
            </w:pPr>
            <w:r w:rsidRPr="000E7726">
              <w:rPr>
                <w:sz w:val="18"/>
                <w:szCs w:val="18"/>
                <w:u w:val="single"/>
                <w:lang w:eastAsia="zh-CN"/>
              </w:rPr>
              <w:t>Условия предоставления Приоритета:</w:t>
            </w:r>
          </w:p>
          <w:p w:rsidR="00084951" w:rsidRPr="000E7726" w:rsidRDefault="00084951" w:rsidP="00084951">
            <w:pPr>
              <w:pStyle w:val="af1"/>
              <w:ind w:left="0"/>
              <w:contextualSpacing/>
              <w:jc w:val="both"/>
              <w:rPr>
                <w:sz w:val="18"/>
                <w:szCs w:val="18"/>
                <w:lang w:eastAsia="zh-CN"/>
              </w:rPr>
            </w:pPr>
            <w:r w:rsidRPr="000E7726">
              <w:rPr>
                <w:sz w:val="18"/>
                <w:szCs w:val="18"/>
                <w:lang w:eastAsia="zh-CN"/>
              </w:rPr>
              <w:t>В соответствии с подпунктом «а» пункта 5 постановления Правительства РФ от 16.09.2016 № 925 участник закупки в заявке на участие в закупке указывает (декларирует) наименование страны происхождения поставляемого товара. Отсутствие в составе заявки участника закупки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 Приоритет предоставляется с учетом положений Генерального соглашения по тарифам и торговле 1994 года и Договора о Евразийском экономическом союзе от 29.05.2014. Ответственность за предоставление недостоверных сведений несут участники закупки.</w:t>
            </w:r>
          </w:p>
          <w:p w:rsidR="00084951" w:rsidRPr="000E7726" w:rsidRDefault="00084951" w:rsidP="00084951">
            <w:pPr>
              <w:pStyle w:val="af1"/>
              <w:ind w:left="0"/>
              <w:contextualSpacing/>
              <w:jc w:val="both"/>
              <w:rPr>
                <w:sz w:val="18"/>
                <w:szCs w:val="18"/>
                <w:lang w:eastAsia="zh-CN"/>
              </w:rPr>
            </w:pPr>
            <w:r w:rsidRPr="000E7726">
              <w:rPr>
                <w:sz w:val="18"/>
                <w:szCs w:val="18"/>
                <w:lang w:eastAsia="zh-CN"/>
              </w:rPr>
              <w:t xml:space="preserve">Предоставление приоритета к работам, услугам выполняемых, оказываемых российскими лицами, по отношению к услугам, работам выполняемым, оказываемым иностранными лицами осуществляется на основании выписки из ЕГРЮЛ/ЕГРИП (для российских юридических лиц и индивидуальных предпринимателей), выписки из реестра иностранных юридических лиц, документа, удостоверяющего личность (для физических лиц).  </w:t>
            </w:r>
          </w:p>
          <w:p w:rsidR="00084951" w:rsidRPr="000E7726" w:rsidRDefault="00084951" w:rsidP="00084951">
            <w:pPr>
              <w:pStyle w:val="af1"/>
              <w:ind w:left="0"/>
              <w:contextualSpacing/>
              <w:jc w:val="both"/>
              <w:rPr>
                <w:sz w:val="18"/>
                <w:szCs w:val="18"/>
                <w:u w:val="single"/>
              </w:rPr>
            </w:pPr>
            <w:r w:rsidRPr="000E7726">
              <w:rPr>
                <w:sz w:val="18"/>
                <w:szCs w:val="18"/>
                <w:u w:val="single"/>
              </w:rPr>
              <w:t>Порядок предоставления Приоритета:</w:t>
            </w:r>
          </w:p>
          <w:p w:rsidR="00084951" w:rsidRPr="000E7726" w:rsidRDefault="00084951" w:rsidP="00084951">
            <w:pPr>
              <w:contextualSpacing/>
              <w:jc w:val="both"/>
              <w:rPr>
                <w:sz w:val="18"/>
                <w:szCs w:val="18"/>
                <w:lang w:eastAsia="en-US"/>
              </w:rPr>
            </w:pPr>
            <w:r w:rsidRPr="000E7726">
              <w:rPr>
                <w:sz w:val="18"/>
                <w:szCs w:val="18"/>
                <w:lang w:eastAsia="en-US"/>
              </w:rPr>
              <w:t xml:space="preserve">При осуществлении закупки работа путем проведения </w:t>
            </w:r>
            <w:r w:rsidR="006D6FF8">
              <w:rPr>
                <w:sz w:val="18"/>
                <w:szCs w:val="18"/>
              </w:rPr>
              <w:t>закупки</w:t>
            </w:r>
            <w:r w:rsidRPr="000E7726">
              <w:rPr>
                <w:sz w:val="18"/>
                <w:szCs w:val="18"/>
                <w:lang w:eastAsia="en-US"/>
              </w:rPr>
              <w:t>, оценка заявок на участие в закупке, которые содержат предложения о поставке товара российского происхождения, производится по предложенной в заявках цене договора, сниженной на пятнадцать процентов, при этом договор заключается по цене договора, предложенной участником в заявке на участие в закупке.</w:t>
            </w:r>
          </w:p>
          <w:p w:rsidR="00084951" w:rsidRPr="000E7726" w:rsidRDefault="00084951" w:rsidP="00084951">
            <w:pPr>
              <w:contextualSpacing/>
              <w:jc w:val="both"/>
              <w:rPr>
                <w:sz w:val="18"/>
                <w:szCs w:val="18"/>
                <w:lang w:eastAsia="en-US"/>
              </w:rPr>
            </w:pPr>
            <w:r w:rsidRPr="000E7726">
              <w:rPr>
                <w:sz w:val="18"/>
                <w:szCs w:val="18"/>
                <w:lang w:eastAsia="en-US"/>
              </w:rPr>
              <w:t xml:space="preserve">В заявке на участие в закупке, представленной участником </w:t>
            </w:r>
            <w:r w:rsidR="006D6FF8">
              <w:rPr>
                <w:sz w:val="18"/>
                <w:szCs w:val="18"/>
              </w:rPr>
              <w:t>закупки</w:t>
            </w:r>
            <w:r w:rsidRPr="000E7726">
              <w:rPr>
                <w:sz w:val="18"/>
                <w:szCs w:val="18"/>
                <w:lang w:eastAsia="en-US"/>
              </w:rPr>
              <w:t>, содержащей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084951" w:rsidRPr="000E7726" w:rsidRDefault="00084951" w:rsidP="00084951">
            <w:pPr>
              <w:pStyle w:val="af1"/>
              <w:ind w:left="0"/>
              <w:contextualSpacing/>
              <w:jc w:val="both"/>
              <w:rPr>
                <w:sz w:val="18"/>
                <w:szCs w:val="18"/>
              </w:rPr>
            </w:pPr>
            <w:r w:rsidRPr="000E7726">
              <w:rPr>
                <w:sz w:val="18"/>
                <w:szCs w:val="18"/>
                <w:lang w:eastAsia="en-US"/>
              </w:rPr>
              <w:t>Для установления соотношения цены поставляемых товаров российскими и иностранными лицами, цена единицы каждого товара определяется как произведение начальной (максимальной) цены единицы товара, указанной в настоящем Извещении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84951" w:rsidRPr="000E7726" w:rsidRDefault="00084951" w:rsidP="00084951">
            <w:pPr>
              <w:pStyle w:val="af1"/>
              <w:ind w:left="0"/>
              <w:contextualSpacing/>
              <w:jc w:val="both"/>
              <w:rPr>
                <w:sz w:val="18"/>
                <w:szCs w:val="18"/>
                <w:u w:val="single"/>
                <w:lang w:eastAsia="zh-CN"/>
              </w:rPr>
            </w:pPr>
            <w:r w:rsidRPr="000E7726">
              <w:rPr>
                <w:sz w:val="18"/>
                <w:szCs w:val="18"/>
                <w:u w:val="single"/>
              </w:rPr>
              <w:t>Приоритет не предоставляется в случаях, если:</w:t>
            </w:r>
          </w:p>
          <w:p w:rsidR="00084951" w:rsidRPr="000E7726" w:rsidRDefault="00084951" w:rsidP="00084951">
            <w:pPr>
              <w:contextualSpacing/>
              <w:jc w:val="both"/>
              <w:rPr>
                <w:sz w:val="18"/>
                <w:szCs w:val="18"/>
              </w:rPr>
            </w:pPr>
            <w:r>
              <w:rPr>
                <w:sz w:val="18"/>
                <w:szCs w:val="18"/>
              </w:rPr>
              <w:t>- </w:t>
            </w:r>
            <w:r w:rsidRPr="000E7726">
              <w:rPr>
                <w:sz w:val="18"/>
                <w:szCs w:val="18"/>
              </w:rPr>
              <w:t>закупка признана несостоявшейся и договор заключается с единственным участником закупки;</w:t>
            </w:r>
          </w:p>
          <w:p w:rsidR="00084951" w:rsidRPr="000E7726" w:rsidRDefault="00084951" w:rsidP="00084951">
            <w:pPr>
              <w:contextualSpacing/>
              <w:jc w:val="both"/>
              <w:rPr>
                <w:sz w:val="18"/>
                <w:szCs w:val="18"/>
              </w:rPr>
            </w:pPr>
            <w:r>
              <w:rPr>
                <w:sz w:val="18"/>
                <w:szCs w:val="18"/>
              </w:rPr>
              <w:t>- </w:t>
            </w:r>
            <w:r w:rsidRPr="000E7726">
              <w:rPr>
                <w:sz w:val="18"/>
                <w:szCs w:val="18"/>
              </w:rPr>
              <w:t>все заявки на участие в закупке содержат предложения о поставке товара российского происхождения;</w:t>
            </w:r>
          </w:p>
          <w:p w:rsidR="00084951" w:rsidRPr="000E7726" w:rsidRDefault="00084951" w:rsidP="00084951">
            <w:pPr>
              <w:contextualSpacing/>
              <w:jc w:val="both"/>
              <w:rPr>
                <w:sz w:val="18"/>
                <w:szCs w:val="18"/>
              </w:rPr>
            </w:pPr>
            <w:r>
              <w:rPr>
                <w:sz w:val="18"/>
                <w:szCs w:val="18"/>
              </w:rPr>
              <w:t>-</w:t>
            </w:r>
            <w:r>
              <w:rPr>
                <w:sz w:val="18"/>
                <w:szCs w:val="18"/>
                <w:lang w:val="en-US"/>
              </w:rPr>
              <w:t> </w:t>
            </w:r>
            <w:r w:rsidRPr="000E7726">
              <w:rPr>
                <w:sz w:val="18"/>
                <w:szCs w:val="18"/>
              </w:rPr>
              <w:t>все заявки на участие в закупке содержат предложения о поставке товара иностранного происхождения;</w:t>
            </w:r>
          </w:p>
          <w:p w:rsidR="00084951" w:rsidRPr="000E7726" w:rsidRDefault="00084951" w:rsidP="00084951">
            <w:pPr>
              <w:contextualSpacing/>
              <w:jc w:val="both"/>
              <w:rPr>
                <w:sz w:val="18"/>
                <w:szCs w:val="18"/>
              </w:rPr>
            </w:pPr>
            <w:r>
              <w:rPr>
                <w:sz w:val="18"/>
                <w:szCs w:val="18"/>
              </w:rPr>
              <w:t>-</w:t>
            </w:r>
            <w:r>
              <w:rPr>
                <w:sz w:val="18"/>
                <w:szCs w:val="18"/>
                <w:lang w:val="en-US"/>
              </w:rPr>
              <w:t> </w:t>
            </w:r>
            <w:r w:rsidRPr="000E7726">
              <w:rPr>
                <w:sz w:val="18"/>
                <w:szCs w:val="18"/>
              </w:rPr>
              <w:t>в заявке на участие в закупке содержится предложение о поставке товара российского и иностранного происхождения, при этом стоимость товара российского происхождения составляет менее 50% (пятидесяти процентов) стоимости всех предложенных таким участником товаров.</w:t>
            </w:r>
          </w:p>
        </w:tc>
      </w:tr>
      <w:tr w:rsidR="00084951" w:rsidTr="004C2B2B">
        <w:trPr>
          <w:jc w:val="center"/>
        </w:trPr>
        <w:tc>
          <w:tcPr>
            <w:tcW w:w="2263" w:type="dxa"/>
          </w:tcPr>
          <w:p w:rsidR="00084951" w:rsidRPr="000E7726" w:rsidRDefault="00084951" w:rsidP="00084951">
            <w:pPr>
              <w:widowControl w:val="0"/>
              <w:suppressLineNumbers/>
              <w:suppressAutoHyphens/>
              <w:contextualSpacing/>
              <w:jc w:val="center"/>
              <w:rPr>
                <w:b/>
                <w:sz w:val="18"/>
                <w:szCs w:val="18"/>
              </w:rPr>
            </w:pPr>
            <w:r w:rsidRPr="000E7726">
              <w:rPr>
                <w:b/>
                <w:sz w:val="18"/>
                <w:szCs w:val="18"/>
              </w:rPr>
              <w:t>Требования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8075" w:type="dxa"/>
            <w:vAlign w:val="center"/>
          </w:tcPr>
          <w:p w:rsidR="00084951" w:rsidRPr="000E7726" w:rsidRDefault="00084951" w:rsidP="00084951">
            <w:pPr>
              <w:suppressAutoHyphens/>
              <w:contextualSpacing/>
              <w:jc w:val="both"/>
              <w:rPr>
                <w:sz w:val="18"/>
                <w:szCs w:val="18"/>
              </w:rPr>
            </w:pPr>
            <w:r w:rsidRPr="000E7726">
              <w:rPr>
                <w:sz w:val="18"/>
                <w:szCs w:val="18"/>
              </w:rPr>
              <w:t>Качество и комплектность оказываемых услуг должны соответствовать назначению предмета договора, требованиям, предъявляемым к техническим характеристикам при оказании услуг, действующим в России государственным (отраслевым) стандартам и техническим условиям.</w:t>
            </w:r>
          </w:p>
          <w:p w:rsidR="00084951" w:rsidRPr="000E7726" w:rsidRDefault="00084951" w:rsidP="00084951">
            <w:pPr>
              <w:suppressAutoHyphens/>
              <w:contextualSpacing/>
              <w:jc w:val="both"/>
              <w:rPr>
                <w:sz w:val="18"/>
                <w:szCs w:val="18"/>
              </w:rPr>
            </w:pPr>
            <w:r w:rsidRPr="000E7726">
              <w:rPr>
                <w:sz w:val="18"/>
                <w:szCs w:val="18"/>
              </w:rPr>
              <w:t>Исполнитель гарантирует соответствие качества оказываемых услуг требованиям действующей нормативно-технической документации, национальных стандартов, ГОСТов, техническому заданию закупочной процедуры.</w:t>
            </w:r>
          </w:p>
          <w:p w:rsidR="00084951" w:rsidRPr="000E7726" w:rsidRDefault="00084951" w:rsidP="00084951">
            <w:pPr>
              <w:contextualSpacing/>
              <w:jc w:val="both"/>
              <w:rPr>
                <w:sz w:val="18"/>
                <w:szCs w:val="18"/>
              </w:rPr>
            </w:pPr>
            <w:r w:rsidRPr="000E7726">
              <w:rPr>
                <w:sz w:val="18"/>
                <w:szCs w:val="18"/>
              </w:rPr>
              <w:t>Товар должен отвечать требованиям безопасности жизни и здоровья, окружающей среды в течение установочного срока годности при обычных условиях его использования, хранения, транспортировки и утилизации.</w:t>
            </w:r>
          </w:p>
          <w:p w:rsidR="00084951" w:rsidRDefault="00084951" w:rsidP="00084951">
            <w:pPr>
              <w:contextualSpacing/>
              <w:jc w:val="both"/>
              <w:rPr>
                <w:bCs/>
                <w:color w:val="000000"/>
                <w:sz w:val="18"/>
                <w:szCs w:val="18"/>
              </w:rPr>
            </w:pPr>
            <w:r w:rsidRPr="000E7726">
              <w:rPr>
                <w:sz w:val="18"/>
                <w:szCs w:val="18"/>
              </w:rPr>
              <w:t xml:space="preserve">Поставщик должен обеспечить упаковку товара, способную предотвратить его повреждение или порчу во время перевозки к конечному пункту назначения – Заказчику. Упаковка товара должна полностью обеспечивать условия транспортировки, предъявляемые к данному виду товара. Вся упаковка должна соответствовать требованиям действующих нормативных актов Российской Федерации, на упаковках и транспортной таре должна содержаться отчетливая информация на русском языке. Поставщик несет ответственность за ненадлежащую упаковку, не обеспечивающую сохранность товара при его хранении и транспортировании. Упаковка и маркировка товара должна соответствовать требованиям ГОСТа, на импортный товар – международным стандартам упаковки. Маркировка Товара должна содержать: наименование товара, наименование фирмы-изготовителя, юридический адрес изготовителя, дату выпуска. Маркировка упаковки должна строго соответствовать маркировке товара. </w:t>
            </w:r>
            <w:r w:rsidRPr="000E7726">
              <w:rPr>
                <w:bCs/>
                <w:color w:val="000000"/>
                <w:sz w:val="18"/>
                <w:szCs w:val="18"/>
              </w:rPr>
              <w:t>Товар должен соответствовать регистрационному удостоверению на медицинское изделие, иметь необходимые маркировки, наклейки, если такие требования предъявляются действующим законодательством Российской Федерации.</w:t>
            </w:r>
          </w:p>
          <w:p w:rsidR="00084951" w:rsidRPr="000E7726" w:rsidRDefault="00084951" w:rsidP="00B566B3">
            <w:pPr>
              <w:contextualSpacing/>
              <w:jc w:val="both"/>
              <w:rPr>
                <w:bCs/>
                <w:color w:val="000000"/>
                <w:sz w:val="18"/>
                <w:szCs w:val="18"/>
              </w:rPr>
            </w:pPr>
            <w:r w:rsidRPr="002828D9">
              <w:rPr>
                <w:bCs/>
                <w:color w:val="000000"/>
                <w:sz w:val="18"/>
                <w:szCs w:val="18"/>
              </w:rPr>
              <w:t xml:space="preserve">Безопасность работ (услуг) должна соответствовать требованиям нормативных правовых актов РФ. Подрядчик (Исполнитель) несет полную ответственность по технике безопасности, охране труда, </w:t>
            </w:r>
            <w:r w:rsidRPr="002828D9">
              <w:rPr>
                <w:bCs/>
                <w:color w:val="000000"/>
                <w:sz w:val="18"/>
                <w:szCs w:val="18"/>
              </w:rPr>
              <w:lastRenderedPageBreak/>
              <w:t>здоровья рабочих. При выполнении работ Подрядчик (Исполнитель) должен обеспечить надежность и безопасность выполнения работ (оказания услуг), а также локализацию и минимальный ущерб при возникновении аварий.</w:t>
            </w:r>
          </w:p>
        </w:tc>
      </w:tr>
      <w:tr w:rsidR="00084951" w:rsidTr="004C2B2B">
        <w:trPr>
          <w:jc w:val="center"/>
        </w:trPr>
        <w:tc>
          <w:tcPr>
            <w:tcW w:w="2263" w:type="dxa"/>
          </w:tcPr>
          <w:p w:rsidR="00084951" w:rsidRPr="000E7726" w:rsidRDefault="00084951" w:rsidP="00084951">
            <w:pPr>
              <w:widowControl w:val="0"/>
              <w:suppressLineNumbers/>
              <w:suppressAutoHyphens/>
              <w:contextualSpacing/>
              <w:jc w:val="center"/>
              <w:rPr>
                <w:b/>
                <w:sz w:val="18"/>
                <w:szCs w:val="18"/>
              </w:rPr>
            </w:pPr>
            <w:r w:rsidRPr="000E7726">
              <w:rPr>
                <w:b/>
                <w:sz w:val="18"/>
                <w:szCs w:val="18"/>
              </w:rPr>
              <w:lastRenderedPageBreak/>
              <w:t>Требования к упаковке, комплектации, маркировке Товара</w:t>
            </w:r>
          </w:p>
        </w:tc>
        <w:tc>
          <w:tcPr>
            <w:tcW w:w="8075" w:type="dxa"/>
            <w:vAlign w:val="center"/>
          </w:tcPr>
          <w:p w:rsidR="00084951" w:rsidRPr="000E7726" w:rsidRDefault="00084951" w:rsidP="00084951">
            <w:pPr>
              <w:contextualSpacing/>
              <w:jc w:val="both"/>
              <w:rPr>
                <w:sz w:val="18"/>
                <w:szCs w:val="18"/>
              </w:rPr>
            </w:pPr>
            <w:r w:rsidRPr="000E7726">
              <w:rPr>
                <w:sz w:val="18"/>
                <w:szCs w:val="18"/>
              </w:rPr>
              <w:t xml:space="preserve">Товар должен быть поставлен в упаковке (таре), обеспечивающей защиту товаров от их повреждения или порчи во время транспортировки и хранения (в соответствии с ГОСТами (если применимо). Упаковка (тара) товара и комплектующих товара должна отвечать требованиям безопасности жизни, здоровья и охраны окружающей среды, иметь необходимую маркировку, а также давать возможность определить количество содержащегося в ней товара (опись, упаковочные ярлыки или листы). Упаковка (тара) Товара должна отвечать требованиям безопасности жизни, здоровья и охраны окружающей среды, иметь необходимые маркировки, наклейки, пломбы, а также давать возможность определить количество содержащегося в ней Товара (опись, упаковочные ярлыки или листы и т. д.). Если производителем (производителями) товара предусмотрена для них специальная упаковка (тара), отличная от указанной настоящим договором, то товар может поставляться в упаковке (таре) производителя, если она обеспечивает защиту товара и комплектующих от повреждения или порчи во время транспортировки и хранения. </w:t>
            </w:r>
          </w:p>
        </w:tc>
      </w:tr>
      <w:tr w:rsidR="00084951" w:rsidTr="004C2B2B">
        <w:trPr>
          <w:jc w:val="center"/>
        </w:trPr>
        <w:tc>
          <w:tcPr>
            <w:tcW w:w="2263" w:type="dxa"/>
          </w:tcPr>
          <w:p w:rsidR="00084951" w:rsidRPr="00C373E5" w:rsidRDefault="00084951" w:rsidP="00084951">
            <w:pPr>
              <w:widowControl w:val="0"/>
              <w:suppressLineNumbers/>
              <w:suppressAutoHyphens/>
              <w:jc w:val="center"/>
              <w:rPr>
                <w:b/>
                <w:sz w:val="18"/>
                <w:szCs w:val="18"/>
              </w:rPr>
            </w:pPr>
            <w:r w:rsidRPr="00C373E5">
              <w:rPr>
                <w:b/>
                <w:sz w:val="18"/>
                <w:szCs w:val="18"/>
              </w:rPr>
              <w:t>Право заказчика отказаться от заключения договора</w:t>
            </w:r>
          </w:p>
        </w:tc>
        <w:tc>
          <w:tcPr>
            <w:tcW w:w="8075" w:type="dxa"/>
            <w:vAlign w:val="center"/>
          </w:tcPr>
          <w:p w:rsidR="00084951" w:rsidRPr="00C373E5" w:rsidRDefault="00084951" w:rsidP="00084951">
            <w:pPr>
              <w:jc w:val="both"/>
              <w:rPr>
                <w:sz w:val="18"/>
                <w:szCs w:val="18"/>
              </w:rPr>
            </w:pPr>
            <w:r w:rsidRPr="00C373E5">
              <w:rPr>
                <w:sz w:val="18"/>
                <w:szCs w:val="18"/>
              </w:rPr>
              <w:t>Заказчик вправе отказаться от заключения договора в случаях, установленных действующим законодательством Российской Федерации и Положением о закупке товаров, работ, услуг НИУ «БелГУ»</w:t>
            </w:r>
          </w:p>
        </w:tc>
      </w:tr>
    </w:tbl>
    <w:p w:rsidR="003D3E01" w:rsidRDefault="003D3E01" w:rsidP="00EF6119">
      <w:pPr>
        <w:ind w:firstLine="284"/>
        <w:jc w:val="both"/>
        <w:rPr>
          <w:sz w:val="20"/>
          <w:szCs w:val="20"/>
        </w:rPr>
      </w:pPr>
    </w:p>
    <w:p w:rsidR="00F41086" w:rsidRDefault="00F41086" w:rsidP="00236906">
      <w:pPr>
        <w:tabs>
          <w:tab w:val="left" w:pos="567"/>
          <w:tab w:val="left" w:pos="993"/>
        </w:tabs>
        <w:jc w:val="both"/>
        <w:rPr>
          <w:rFonts w:ascii="Bookman Old Style" w:hAnsi="Bookman Old Style"/>
          <w:sz w:val="18"/>
          <w:szCs w:val="18"/>
        </w:rPr>
      </w:pPr>
    </w:p>
    <w:p w:rsidR="00C13616" w:rsidRPr="008E5066" w:rsidRDefault="00C13616" w:rsidP="00236906">
      <w:pPr>
        <w:tabs>
          <w:tab w:val="left" w:pos="567"/>
          <w:tab w:val="left" w:pos="993"/>
        </w:tabs>
        <w:jc w:val="both"/>
        <w:rPr>
          <w:rFonts w:ascii="Bookman Old Style" w:hAnsi="Bookman Old Style"/>
          <w:sz w:val="18"/>
          <w:szCs w:val="18"/>
        </w:rPr>
      </w:pPr>
      <w:r>
        <w:rPr>
          <w:rFonts w:ascii="Bookman Old Style" w:hAnsi="Bookman Old Style"/>
          <w:sz w:val="18"/>
          <w:szCs w:val="18"/>
        </w:rPr>
        <w:br w:type="page"/>
      </w:r>
    </w:p>
    <w:p w:rsidR="00FE2B3E" w:rsidRPr="00E70D37" w:rsidRDefault="00FE2B3E" w:rsidP="00FE2B3E">
      <w:pPr>
        <w:contextualSpacing/>
        <w:rPr>
          <w:b/>
          <w:sz w:val="18"/>
          <w:szCs w:val="18"/>
        </w:rPr>
      </w:pPr>
    </w:p>
    <w:p w:rsidR="00410422" w:rsidRPr="002608FE" w:rsidRDefault="002608FE" w:rsidP="00FE2B3E">
      <w:pPr>
        <w:contextualSpacing/>
        <w:rPr>
          <w:b/>
          <w:sz w:val="18"/>
          <w:szCs w:val="18"/>
        </w:rPr>
      </w:pPr>
      <w:r w:rsidRPr="00C04567">
        <w:rPr>
          <w:b/>
          <w:sz w:val="18"/>
          <w:szCs w:val="18"/>
          <w:highlight w:val="cyan"/>
        </w:rPr>
        <w:t>ФОРМА 1</w:t>
      </w:r>
    </w:p>
    <w:p w:rsidR="00410422" w:rsidRDefault="00410422" w:rsidP="00FE2B3E">
      <w:pPr>
        <w:contextualSpacing/>
        <w:rPr>
          <w:sz w:val="18"/>
          <w:szCs w:val="18"/>
        </w:rPr>
      </w:pPr>
    </w:p>
    <w:p w:rsidR="00FE2B3E" w:rsidRDefault="00FE2B3E" w:rsidP="00FE2B3E">
      <w:pPr>
        <w:contextualSpacing/>
        <w:rPr>
          <w:sz w:val="18"/>
          <w:szCs w:val="18"/>
        </w:rPr>
      </w:pPr>
    </w:p>
    <w:p w:rsidR="00FE2B3E" w:rsidRPr="000E7726" w:rsidRDefault="00FE2B3E" w:rsidP="00FE2B3E">
      <w:pPr>
        <w:contextualSpacing/>
        <w:rPr>
          <w:sz w:val="18"/>
          <w:szCs w:val="18"/>
        </w:rPr>
      </w:pPr>
      <w:r w:rsidRPr="000E7726">
        <w:rPr>
          <w:sz w:val="18"/>
          <w:szCs w:val="18"/>
        </w:rPr>
        <w:t>«_____» ______________20 ___ г.</w:t>
      </w:r>
    </w:p>
    <w:p w:rsidR="00FE2B3E" w:rsidRPr="000E7726" w:rsidRDefault="00FE2B3E" w:rsidP="00FE2B3E">
      <w:pPr>
        <w:contextualSpacing/>
        <w:rPr>
          <w:sz w:val="18"/>
          <w:szCs w:val="18"/>
        </w:rPr>
      </w:pPr>
      <w:r w:rsidRPr="000E7726">
        <w:rPr>
          <w:sz w:val="18"/>
          <w:szCs w:val="18"/>
        </w:rPr>
        <w:t>№</w:t>
      </w:r>
      <w:r>
        <w:rPr>
          <w:sz w:val="18"/>
          <w:szCs w:val="18"/>
        </w:rPr>
        <w:t xml:space="preserve"> _________________________</w:t>
      </w:r>
    </w:p>
    <w:p w:rsidR="00FE2B3E" w:rsidRPr="000E7726" w:rsidRDefault="00FE2B3E" w:rsidP="00FE2B3E">
      <w:pPr>
        <w:contextualSpacing/>
        <w:rPr>
          <w:sz w:val="18"/>
          <w:szCs w:val="18"/>
        </w:rPr>
      </w:pPr>
      <w:r w:rsidRPr="000E7726">
        <w:rPr>
          <w:sz w:val="18"/>
          <w:szCs w:val="18"/>
          <w:vertAlign w:val="superscript"/>
        </w:rPr>
        <w:t xml:space="preserve">                (исходящий номер Участника закупки)</w:t>
      </w:r>
      <w:r w:rsidRPr="000E7726">
        <w:rPr>
          <w:b/>
          <w:sz w:val="18"/>
          <w:szCs w:val="18"/>
        </w:rPr>
        <w:t xml:space="preserve"> </w:t>
      </w:r>
    </w:p>
    <w:p w:rsidR="00FE2B3E" w:rsidRPr="000E7726" w:rsidRDefault="00FE2B3E" w:rsidP="00FE2B3E">
      <w:pPr>
        <w:shd w:val="clear" w:color="auto" w:fill="FFFFFF"/>
        <w:autoSpaceDE w:val="0"/>
        <w:autoSpaceDN w:val="0"/>
        <w:adjustRightInd w:val="0"/>
        <w:contextualSpacing/>
        <w:jc w:val="both"/>
        <w:rPr>
          <w:b/>
          <w:color w:val="000000"/>
          <w:sz w:val="18"/>
          <w:szCs w:val="18"/>
        </w:rPr>
      </w:pPr>
    </w:p>
    <w:p w:rsidR="00FE2B3E" w:rsidRPr="000E7726" w:rsidRDefault="00FE2B3E" w:rsidP="00FE2B3E">
      <w:pPr>
        <w:shd w:val="clear" w:color="auto" w:fill="FFFFFF"/>
        <w:autoSpaceDE w:val="0"/>
        <w:autoSpaceDN w:val="0"/>
        <w:adjustRightInd w:val="0"/>
        <w:contextualSpacing/>
        <w:jc w:val="center"/>
        <w:rPr>
          <w:b/>
          <w:color w:val="000000"/>
          <w:sz w:val="18"/>
          <w:szCs w:val="18"/>
          <w:highlight w:val="green"/>
          <w:u w:val="single"/>
        </w:rPr>
      </w:pPr>
    </w:p>
    <w:p w:rsidR="00F04E5C" w:rsidRPr="00460550" w:rsidRDefault="00F04E5C" w:rsidP="00F04E5C">
      <w:pPr>
        <w:shd w:val="clear" w:color="auto" w:fill="FFFFFF"/>
        <w:autoSpaceDE w:val="0"/>
        <w:autoSpaceDN w:val="0"/>
        <w:adjustRightInd w:val="0"/>
        <w:jc w:val="center"/>
        <w:rPr>
          <w:rFonts w:ascii="Bookman Old Style" w:hAnsi="Bookman Old Style"/>
          <w:b/>
          <w:color w:val="000000"/>
          <w:sz w:val="18"/>
          <w:szCs w:val="18"/>
        </w:rPr>
      </w:pPr>
      <w:r w:rsidRPr="00460550">
        <w:rPr>
          <w:rFonts w:ascii="Bookman Old Style" w:hAnsi="Bookman Old Style"/>
          <w:b/>
          <w:color w:val="000000"/>
          <w:sz w:val="18"/>
          <w:szCs w:val="18"/>
        </w:rPr>
        <w:t>ЦЕНОВОЕ ПРЕДЛОЖЕНИЕ</w:t>
      </w:r>
    </w:p>
    <w:p w:rsidR="00FE2B3E" w:rsidRPr="000E7726" w:rsidRDefault="00FE2B3E" w:rsidP="00FE2B3E">
      <w:pPr>
        <w:shd w:val="clear" w:color="auto" w:fill="FFFFFF"/>
        <w:autoSpaceDE w:val="0"/>
        <w:autoSpaceDN w:val="0"/>
        <w:adjustRightInd w:val="0"/>
        <w:contextualSpacing/>
        <w:jc w:val="center"/>
        <w:rPr>
          <w:color w:val="000000"/>
          <w:sz w:val="18"/>
          <w:szCs w:val="18"/>
        </w:rPr>
      </w:pPr>
    </w:p>
    <w:p w:rsidR="00FE2B3E" w:rsidRPr="000E7726" w:rsidRDefault="00FE2B3E" w:rsidP="00FE2B3E">
      <w:pPr>
        <w:shd w:val="clear" w:color="auto" w:fill="FFFFFF"/>
        <w:autoSpaceDE w:val="0"/>
        <w:autoSpaceDN w:val="0"/>
        <w:adjustRightInd w:val="0"/>
        <w:ind w:firstLine="709"/>
        <w:contextualSpacing/>
        <w:jc w:val="both"/>
        <w:rPr>
          <w:sz w:val="18"/>
          <w:szCs w:val="18"/>
        </w:rPr>
      </w:pPr>
      <w:r w:rsidRPr="000E7726">
        <w:rPr>
          <w:sz w:val="18"/>
          <w:szCs w:val="18"/>
        </w:rPr>
        <w:t xml:space="preserve">1. Изучив извещение о </w:t>
      </w:r>
      <w:r w:rsidR="00F04E5C">
        <w:rPr>
          <w:sz w:val="18"/>
          <w:szCs w:val="18"/>
        </w:rPr>
        <w:t>проведении закупки</w:t>
      </w:r>
      <w:r>
        <w:rPr>
          <w:sz w:val="18"/>
          <w:szCs w:val="18"/>
        </w:rPr>
        <w:t>:</w:t>
      </w:r>
    </w:p>
    <w:p w:rsidR="00FE2B3E" w:rsidRPr="000E7726" w:rsidRDefault="00FE2B3E" w:rsidP="00FE2B3E">
      <w:pPr>
        <w:shd w:val="clear" w:color="auto" w:fill="FFFFFF"/>
        <w:tabs>
          <w:tab w:val="left" w:pos="284"/>
        </w:tabs>
        <w:autoSpaceDE w:val="0"/>
        <w:autoSpaceDN w:val="0"/>
        <w:adjustRightInd w:val="0"/>
        <w:contextualSpacing/>
        <w:jc w:val="both"/>
        <w:rPr>
          <w:sz w:val="18"/>
          <w:szCs w:val="18"/>
        </w:rPr>
      </w:pPr>
      <w:r w:rsidRPr="000E7726">
        <w:rPr>
          <w:sz w:val="18"/>
          <w:szCs w:val="18"/>
        </w:rPr>
        <w:t xml:space="preserve">________________________________________________________________________________________________________________ </w:t>
      </w:r>
    </w:p>
    <w:p w:rsidR="00FE2B3E" w:rsidRPr="000E7726" w:rsidRDefault="00FE2B3E" w:rsidP="00FE2B3E">
      <w:pPr>
        <w:shd w:val="clear" w:color="auto" w:fill="FFFFFF"/>
        <w:tabs>
          <w:tab w:val="left" w:pos="284"/>
        </w:tabs>
        <w:autoSpaceDE w:val="0"/>
        <w:autoSpaceDN w:val="0"/>
        <w:adjustRightInd w:val="0"/>
        <w:contextualSpacing/>
        <w:jc w:val="center"/>
        <w:rPr>
          <w:i/>
          <w:sz w:val="18"/>
          <w:szCs w:val="18"/>
        </w:rPr>
      </w:pPr>
      <w:r w:rsidRPr="000E7726">
        <w:rPr>
          <w:i/>
          <w:sz w:val="18"/>
          <w:szCs w:val="18"/>
        </w:rPr>
        <w:t>(наименование предмета закупки),</w:t>
      </w:r>
    </w:p>
    <w:p w:rsidR="00FE2B3E" w:rsidRPr="000E7726" w:rsidRDefault="00FE2B3E" w:rsidP="00FE2B3E">
      <w:pPr>
        <w:shd w:val="clear" w:color="auto" w:fill="FFFFFF"/>
        <w:tabs>
          <w:tab w:val="left" w:pos="284"/>
        </w:tabs>
        <w:autoSpaceDE w:val="0"/>
        <w:autoSpaceDN w:val="0"/>
        <w:adjustRightInd w:val="0"/>
        <w:contextualSpacing/>
        <w:jc w:val="both"/>
        <w:rPr>
          <w:sz w:val="18"/>
          <w:szCs w:val="18"/>
        </w:rPr>
      </w:pPr>
      <w:r w:rsidRPr="000E7726">
        <w:rPr>
          <w:sz w:val="18"/>
          <w:szCs w:val="18"/>
        </w:rPr>
        <w:t xml:space="preserve">включая проект Договора, который будет заключен с победителем запроса </w:t>
      </w:r>
      <w:r w:rsidR="00F04E5C" w:rsidRPr="00F04E5C">
        <w:rPr>
          <w:sz w:val="18"/>
          <w:szCs w:val="18"/>
        </w:rPr>
        <w:t>ценовых предложений</w:t>
      </w:r>
      <w:r w:rsidRPr="000E7726">
        <w:rPr>
          <w:sz w:val="18"/>
          <w:szCs w:val="18"/>
        </w:rPr>
        <w:t>,</w:t>
      </w:r>
      <w:r w:rsidR="002B6EE6">
        <w:rPr>
          <w:sz w:val="18"/>
          <w:szCs w:val="18"/>
        </w:rPr>
        <w:t xml:space="preserve"> а также применимые к данной</w:t>
      </w:r>
      <w:r w:rsidRPr="000E7726">
        <w:rPr>
          <w:sz w:val="18"/>
          <w:szCs w:val="18"/>
        </w:rPr>
        <w:t xml:space="preserve"> </w:t>
      </w:r>
      <w:r w:rsidR="002B6EE6">
        <w:rPr>
          <w:sz w:val="18"/>
          <w:szCs w:val="18"/>
        </w:rPr>
        <w:t>закупке</w:t>
      </w:r>
      <w:r w:rsidRPr="000E7726">
        <w:rPr>
          <w:sz w:val="18"/>
          <w:szCs w:val="18"/>
        </w:rPr>
        <w:t xml:space="preserve"> законодательство и нормативные правовые акты</w:t>
      </w:r>
      <w:r w:rsidRPr="000E7726">
        <w:rPr>
          <w:color w:val="000000"/>
          <w:sz w:val="18"/>
          <w:szCs w:val="18"/>
        </w:rPr>
        <w:t>,</w:t>
      </w:r>
      <w:r w:rsidRPr="000E7726">
        <w:rPr>
          <w:sz w:val="18"/>
          <w:szCs w:val="18"/>
        </w:rPr>
        <w:t xml:space="preserve"> Положение о закупке товаров, работ, услуг «НИУ БелГУ» ________________________________________________________________________________________________________________,</w:t>
      </w:r>
    </w:p>
    <w:p w:rsidR="00FE2B3E" w:rsidRPr="000E7726" w:rsidRDefault="00FE2B3E" w:rsidP="00FE2B3E">
      <w:pPr>
        <w:contextualSpacing/>
        <w:jc w:val="center"/>
        <w:rPr>
          <w:i/>
          <w:sz w:val="18"/>
          <w:szCs w:val="18"/>
          <w:vertAlign w:val="superscript"/>
        </w:rPr>
      </w:pPr>
      <w:r w:rsidRPr="000E7726">
        <w:rPr>
          <w:i/>
          <w:sz w:val="18"/>
          <w:szCs w:val="18"/>
          <w:vertAlign w:val="superscript"/>
        </w:rPr>
        <w:t>(наименование Участника закупки)</w:t>
      </w:r>
    </w:p>
    <w:p w:rsidR="00FE2B3E" w:rsidRPr="000E7726" w:rsidRDefault="00FE2B3E" w:rsidP="00FE2B3E">
      <w:pPr>
        <w:overflowPunct w:val="0"/>
        <w:autoSpaceDE w:val="0"/>
        <w:autoSpaceDN w:val="0"/>
        <w:adjustRightInd w:val="0"/>
        <w:contextualSpacing/>
        <w:jc w:val="both"/>
        <w:textAlignment w:val="baseline"/>
        <w:rPr>
          <w:sz w:val="18"/>
          <w:szCs w:val="18"/>
        </w:rPr>
      </w:pPr>
      <w:r w:rsidRPr="000E7726">
        <w:rPr>
          <w:sz w:val="18"/>
          <w:szCs w:val="18"/>
        </w:rPr>
        <w:t>зарегистрированное (ный, ная) в ______________________________________________________________________</w:t>
      </w:r>
    </w:p>
    <w:p w:rsidR="00FE2B3E" w:rsidRPr="000E7726" w:rsidRDefault="00FE2B3E" w:rsidP="00FE2B3E">
      <w:pPr>
        <w:overflowPunct w:val="0"/>
        <w:autoSpaceDE w:val="0"/>
        <w:autoSpaceDN w:val="0"/>
        <w:adjustRightInd w:val="0"/>
        <w:contextualSpacing/>
        <w:jc w:val="center"/>
        <w:textAlignment w:val="baseline"/>
        <w:rPr>
          <w:i/>
          <w:sz w:val="18"/>
          <w:szCs w:val="18"/>
        </w:rPr>
      </w:pPr>
      <w:r w:rsidRPr="000E7726">
        <w:rPr>
          <w:i/>
          <w:sz w:val="18"/>
          <w:szCs w:val="18"/>
        </w:rPr>
        <w:t>(наименование регистрирующего органа)</w:t>
      </w:r>
    </w:p>
    <w:p w:rsidR="00FE2B3E" w:rsidRPr="000E7726" w:rsidRDefault="00FE2B3E" w:rsidP="00FE2B3E">
      <w:pPr>
        <w:overflowPunct w:val="0"/>
        <w:autoSpaceDE w:val="0"/>
        <w:autoSpaceDN w:val="0"/>
        <w:adjustRightInd w:val="0"/>
        <w:contextualSpacing/>
        <w:jc w:val="both"/>
        <w:textAlignment w:val="baseline"/>
        <w:rPr>
          <w:sz w:val="18"/>
          <w:szCs w:val="18"/>
        </w:rPr>
      </w:pPr>
      <w:r w:rsidRPr="000E7726">
        <w:rPr>
          <w:sz w:val="18"/>
          <w:szCs w:val="18"/>
        </w:rPr>
        <w:t xml:space="preserve">за основным государственным регистрационным номером _____________________________________________, (свидетельство о внесении записи в Единый государственный реестр юридических лиц (индивидуальных предпринимателей) серия _____ № ________ от ____________), </w:t>
      </w:r>
    </w:p>
    <w:p w:rsidR="00FE2B3E" w:rsidRPr="000E7726" w:rsidRDefault="00FE2B3E" w:rsidP="00FE2B3E">
      <w:pPr>
        <w:overflowPunct w:val="0"/>
        <w:autoSpaceDE w:val="0"/>
        <w:autoSpaceDN w:val="0"/>
        <w:adjustRightInd w:val="0"/>
        <w:contextualSpacing/>
        <w:textAlignment w:val="baseline"/>
        <w:rPr>
          <w:sz w:val="18"/>
          <w:szCs w:val="18"/>
        </w:rPr>
      </w:pPr>
      <w:r w:rsidRPr="000E7726">
        <w:rPr>
          <w:sz w:val="18"/>
          <w:szCs w:val="18"/>
        </w:rPr>
        <w:t>в лице _____________________________________________________________________________________________</w:t>
      </w:r>
    </w:p>
    <w:p w:rsidR="00FE2B3E" w:rsidRPr="000E7726" w:rsidRDefault="00FE2B3E" w:rsidP="00FE2B3E">
      <w:pPr>
        <w:overflowPunct w:val="0"/>
        <w:autoSpaceDE w:val="0"/>
        <w:autoSpaceDN w:val="0"/>
        <w:adjustRightInd w:val="0"/>
        <w:contextualSpacing/>
        <w:jc w:val="center"/>
        <w:textAlignment w:val="baseline"/>
        <w:rPr>
          <w:i/>
          <w:sz w:val="18"/>
          <w:szCs w:val="18"/>
        </w:rPr>
      </w:pPr>
      <w:r w:rsidRPr="000E7726">
        <w:rPr>
          <w:i/>
          <w:sz w:val="18"/>
          <w:szCs w:val="18"/>
        </w:rPr>
        <w:t>(Ф.И.О. и должность руководителя указываются полностью)</w:t>
      </w:r>
    </w:p>
    <w:p w:rsidR="00FE2B3E" w:rsidRPr="000E7726" w:rsidRDefault="00FE2B3E" w:rsidP="00FE2B3E">
      <w:pPr>
        <w:overflowPunct w:val="0"/>
        <w:autoSpaceDE w:val="0"/>
        <w:autoSpaceDN w:val="0"/>
        <w:adjustRightInd w:val="0"/>
        <w:contextualSpacing/>
        <w:jc w:val="both"/>
        <w:textAlignment w:val="baseline"/>
        <w:rPr>
          <w:sz w:val="18"/>
          <w:szCs w:val="18"/>
        </w:rPr>
      </w:pPr>
      <w:r w:rsidRPr="000E7726">
        <w:rPr>
          <w:sz w:val="18"/>
          <w:szCs w:val="18"/>
        </w:rPr>
        <w:t>действующем на основании __________________________________________________________________________:</w:t>
      </w:r>
    </w:p>
    <w:p w:rsidR="00FE2B3E" w:rsidRPr="000E7726" w:rsidRDefault="00FE2B3E" w:rsidP="00FE2B3E">
      <w:pPr>
        <w:overflowPunct w:val="0"/>
        <w:autoSpaceDE w:val="0"/>
        <w:autoSpaceDN w:val="0"/>
        <w:adjustRightInd w:val="0"/>
        <w:contextualSpacing/>
        <w:jc w:val="center"/>
        <w:textAlignment w:val="baseline"/>
        <w:rPr>
          <w:i/>
          <w:sz w:val="18"/>
          <w:szCs w:val="18"/>
        </w:rPr>
      </w:pPr>
      <w:r w:rsidRPr="000E7726">
        <w:rPr>
          <w:i/>
          <w:sz w:val="18"/>
          <w:szCs w:val="18"/>
        </w:rPr>
        <w:t>(Устав, доверенность, свидетельство с указанием его реквизитов и т.п.)</w:t>
      </w:r>
    </w:p>
    <w:p w:rsidR="00FE2B3E" w:rsidRPr="000E7726" w:rsidRDefault="00FE2B3E" w:rsidP="00FE2B3E">
      <w:pPr>
        <w:contextualSpacing/>
        <w:jc w:val="both"/>
        <w:rPr>
          <w:sz w:val="18"/>
          <w:szCs w:val="18"/>
        </w:rPr>
      </w:pPr>
      <w:r w:rsidRPr="000E7726">
        <w:rPr>
          <w:sz w:val="18"/>
          <w:szCs w:val="18"/>
        </w:rPr>
        <w:t>сообщает о согласии исполнить условия Договора, установленные в указанных выше д</w:t>
      </w:r>
      <w:r>
        <w:rPr>
          <w:sz w:val="18"/>
          <w:szCs w:val="18"/>
        </w:rPr>
        <w:t xml:space="preserve">окументах, и </w:t>
      </w:r>
      <w:r w:rsidR="006C0316" w:rsidRPr="006C0316">
        <w:rPr>
          <w:sz w:val="18"/>
          <w:szCs w:val="18"/>
        </w:rPr>
        <w:t>настоящее ценовое предложение</w:t>
      </w:r>
      <w:r w:rsidRPr="000E7726">
        <w:rPr>
          <w:sz w:val="18"/>
          <w:szCs w:val="18"/>
        </w:rPr>
        <w:t>.</w:t>
      </w:r>
    </w:p>
    <w:p w:rsidR="00FE2B3E" w:rsidRPr="000E7726" w:rsidRDefault="00FE2B3E" w:rsidP="00FE2B3E">
      <w:pPr>
        <w:contextualSpacing/>
        <w:jc w:val="both"/>
        <w:rPr>
          <w:sz w:val="18"/>
          <w:szCs w:val="18"/>
        </w:rPr>
      </w:pPr>
    </w:p>
    <w:p w:rsidR="00FE2B3E" w:rsidRPr="000E7726" w:rsidRDefault="00FE2B3E" w:rsidP="00FE2B3E">
      <w:pPr>
        <w:overflowPunct w:val="0"/>
        <w:autoSpaceDE w:val="0"/>
        <w:autoSpaceDN w:val="0"/>
        <w:adjustRightInd w:val="0"/>
        <w:ind w:firstLine="709"/>
        <w:contextualSpacing/>
        <w:jc w:val="both"/>
        <w:textAlignment w:val="baseline"/>
        <w:rPr>
          <w:sz w:val="18"/>
          <w:szCs w:val="18"/>
        </w:rPr>
      </w:pPr>
      <w:r w:rsidRPr="000E7726">
        <w:rPr>
          <w:sz w:val="18"/>
          <w:szCs w:val="18"/>
        </w:rPr>
        <w:t xml:space="preserve">2. Настоящим подтверждаем, что в отношении </w:t>
      </w:r>
    </w:p>
    <w:p w:rsidR="00FE2B3E" w:rsidRPr="000E7726" w:rsidRDefault="00FE2B3E" w:rsidP="00FE2B3E">
      <w:pPr>
        <w:shd w:val="clear" w:color="auto" w:fill="FFFFFF"/>
        <w:tabs>
          <w:tab w:val="left" w:pos="284"/>
        </w:tabs>
        <w:autoSpaceDE w:val="0"/>
        <w:autoSpaceDN w:val="0"/>
        <w:adjustRightInd w:val="0"/>
        <w:contextualSpacing/>
        <w:jc w:val="both"/>
        <w:rPr>
          <w:sz w:val="18"/>
          <w:szCs w:val="18"/>
        </w:rPr>
      </w:pPr>
      <w:r w:rsidRPr="000E7726">
        <w:rPr>
          <w:sz w:val="18"/>
          <w:szCs w:val="18"/>
        </w:rPr>
        <w:t>________________________________________________________________________________________________________________,</w:t>
      </w:r>
    </w:p>
    <w:p w:rsidR="00FE2B3E" w:rsidRPr="000E7726" w:rsidRDefault="00FE2B3E" w:rsidP="00FE2B3E">
      <w:pPr>
        <w:ind w:left="720"/>
        <w:contextualSpacing/>
        <w:jc w:val="center"/>
        <w:rPr>
          <w:i/>
          <w:sz w:val="18"/>
          <w:szCs w:val="18"/>
          <w:vertAlign w:val="superscript"/>
        </w:rPr>
      </w:pPr>
      <w:r w:rsidRPr="000E7726">
        <w:rPr>
          <w:i/>
          <w:sz w:val="18"/>
          <w:szCs w:val="18"/>
          <w:vertAlign w:val="superscript"/>
        </w:rPr>
        <w:t>(наименование Участника запроса ценовых предложений)</w:t>
      </w:r>
    </w:p>
    <w:p w:rsidR="00FE2B3E" w:rsidRPr="000E7726" w:rsidRDefault="00FE2B3E" w:rsidP="00FE2B3E">
      <w:pPr>
        <w:tabs>
          <w:tab w:val="left" w:pos="284"/>
        </w:tabs>
        <w:overflowPunct w:val="0"/>
        <w:autoSpaceDE w:val="0"/>
        <w:autoSpaceDN w:val="0"/>
        <w:adjustRightInd w:val="0"/>
        <w:contextualSpacing/>
        <w:jc w:val="both"/>
        <w:textAlignment w:val="baseline"/>
        <w:rPr>
          <w:sz w:val="18"/>
          <w:szCs w:val="18"/>
        </w:rPr>
      </w:pPr>
      <w:r w:rsidRPr="000E7726">
        <w:rPr>
          <w:sz w:val="18"/>
          <w:szCs w:val="18"/>
        </w:rPr>
        <w:t>не проводится процедура ликвидации, не признан банкротом,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 балансовой стоимости наших активов по данным бухгалтерской отчетности за последний завершенный отчетный период.</w:t>
      </w:r>
    </w:p>
    <w:p w:rsidR="00FE2B3E" w:rsidRPr="000E7726" w:rsidRDefault="00FE2B3E" w:rsidP="00FE2B3E">
      <w:pPr>
        <w:shd w:val="clear" w:color="auto" w:fill="FFFFFF"/>
        <w:autoSpaceDE w:val="0"/>
        <w:autoSpaceDN w:val="0"/>
        <w:adjustRightInd w:val="0"/>
        <w:ind w:left="-11" w:firstLine="720"/>
        <w:contextualSpacing/>
        <w:jc w:val="both"/>
        <w:rPr>
          <w:color w:val="000000"/>
          <w:sz w:val="18"/>
          <w:szCs w:val="18"/>
        </w:rPr>
      </w:pPr>
      <w:r w:rsidRPr="000E7726">
        <w:rPr>
          <w:color w:val="000000"/>
          <w:sz w:val="18"/>
          <w:szCs w:val="18"/>
        </w:rPr>
        <w:t>3. Мы обязуемся поставить товары, выполнить работы, оказать услуги (Таблица № 1) с соблюдением требований (Таблица № 2) и срока выполнения обязательств по Договору.</w:t>
      </w:r>
    </w:p>
    <w:p w:rsidR="00FE2B3E" w:rsidRPr="000E7726" w:rsidRDefault="00FE2B3E" w:rsidP="00FE2B3E">
      <w:pPr>
        <w:widowControl w:val="0"/>
        <w:overflowPunct w:val="0"/>
        <w:autoSpaceDE w:val="0"/>
        <w:autoSpaceDN w:val="0"/>
        <w:adjustRightInd w:val="0"/>
        <w:contextualSpacing/>
        <w:jc w:val="both"/>
        <w:textAlignment w:val="baseline"/>
        <w:rPr>
          <w:b/>
          <w:color w:val="000000"/>
          <w:sz w:val="18"/>
          <w:szCs w:val="18"/>
        </w:rPr>
      </w:pPr>
      <w:r w:rsidRPr="000E7726">
        <w:rPr>
          <w:b/>
          <w:color w:val="000000"/>
          <w:sz w:val="18"/>
          <w:szCs w:val="18"/>
        </w:rPr>
        <w:t>______________________________________________________</w:t>
      </w:r>
      <w:r>
        <w:rPr>
          <w:b/>
          <w:color w:val="000000"/>
          <w:sz w:val="18"/>
          <w:szCs w:val="18"/>
        </w:rPr>
        <w:t>_______________________________.</w:t>
      </w:r>
    </w:p>
    <w:p w:rsidR="00FE2B3E" w:rsidRPr="000E7726" w:rsidRDefault="00FE2B3E" w:rsidP="00FE2B3E">
      <w:pPr>
        <w:shd w:val="clear" w:color="auto" w:fill="FFFFFF"/>
        <w:tabs>
          <w:tab w:val="left" w:pos="284"/>
        </w:tabs>
        <w:autoSpaceDE w:val="0"/>
        <w:autoSpaceDN w:val="0"/>
        <w:adjustRightInd w:val="0"/>
        <w:contextualSpacing/>
        <w:jc w:val="both"/>
        <w:rPr>
          <w:sz w:val="18"/>
          <w:szCs w:val="18"/>
        </w:rPr>
      </w:pPr>
      <w:r w:rsidRPr="000E7726">
        <w:rPr>
          <w:sz w:val="18"/>
          <w:szCs w:val="18"/>
        </w:rPr>
        <w:t>______________________________________________________</w:t>
      </w:r>
      <w:r>
        <w:rPr>
          <w:sz w:val="18"/>
          <w:szCs w:val="18"/>
        </w:rPr>
        <w:t>_______________________________</w:t>
      </w:r>
    </w:p>
    <w:p w:rsidR="00FE2B3E" w:rsidRPr="00F61DAE" w:rsidRDefault="00FE2B3E" w:rsidP="00FE2B3E">
      <w:pPr>
        <w:shd w:val="clear" w:color="auto" w:fill="FFFFFF"/>
        <w:tabs>
          <w:tab w:val="left" w:pos="284"/>
        </w:tabs>
        <w:autoSpaceDE w:val="0"/>
        <w:autoSpaceDN w:val="0"/>
        <w:adjustRightInd w:val="0"/>
        <w:contextualSpacing/>
        <w:jc w:val="center"/>
        <w:rPr>
          <w:i/>
          <w:sz w:val="18"/>
          <w:szCs w:val="18"/>
        </w:rPr>
      </w:pPr>
      <w:r w:rsidRPr="00F61DAE">
        <w:rPr>
          <w:i/>
          <w:sz w:val="18"/>
          <w:szCs w:val="18"/>
        </w:rPr>
        <w:t>(наименование предмета закупки),</w:t>
      </w:r>
    </w:p>
    <w:p w:rsidR="00FE2B3E" w:rsidRPr="00F61DAE" w:rsidRDefault="00FE2B3E" w:rsidP="00FE2B3E">
      <w:pPr>
        <w:widowControl w:val="0"/>
        <w:overflowPunct w:val="0"/>
        <w:autoSpaceDE w:val="0"/>
        <w:autoSpaceDN w:val="0"/>
        <w:adjustRightInd w:val="0"/>
        <w:contextualSpacing/>
        <w:jc w:val="both"/>
        <w:textAlignment w:val="baseline"/>
        <w:rPr>
          <w:b/>
          <w:sz w:val="18"/>
          <w:szCs w:val="18"/>
        </w:rPr>
      </w:pPr>
      <w:r w:rsidRPr="00F61DAE">
        <w:rPr>
          <w:b/>
          <w:sz w:val="18"/>
          <w:szCs w:val="18"/>
          <w:u w:val="single"/>
        </w:rPr>
        <w:t>Цена Договора</w:t>
      </w:r>
      <w:r>
        <w:rPr>
          <w:b/>
          <w:sz w:val="18"/>
          <w:szCs w:val="18"/>
          <w:u w:val="single"/>
        </w:rPr>
        <w:t xml:space="preserve"> (цифрами и прописью)</w:t>
      </w:r>
      <w:r>
        <w:rPr>
          <w:b/>
          <w:sz w:val="18"/>
          <w:szCs w:val="18"/>
        </w:rPr>
        <w:t>:</w:t>
      </w:r>
    </w:p>
    <w:p w:rsidR="00FE2B3E" w:rsidRPr="000E7726" w:rsidRDefault="00FE2B3E" w:rsidP="00FE2B3E">
      <w:pPr>
        <w:widowControl w:val="0"/>
        <w:overflowPunct w:val="0"/>
        <w:autoSpaceDE w:val="0"/>
        <w:autoSpaceDN w:val="0"/>
        <w:adjustRightInd w:val="0"/>
        <w:contextualSpacing/>
        <w:jc w:val="both"/>
        <w:textAlignment w:val="baseline"/>
        <w:rPr>
          <w:sz w:val="18"/>
          <w:szCs w:val="18"/>
        </w:rPr>
      </w:pPr>
      <w:r w:rsidRPr="000E7726">
        <w:rPr>
          <w:sz w:val="18"/>
          <w:szCs w:val="18"/>
        </w:rPr>
        <w:t>________________________________________________________________________________________________________________</w:t>
      </w:r>
    </w:p>
    <w:p w:rsidR="00FE2B3E" w:rsidRPr="000E7726" w:rsidRDefault="00FE2B3E" w:rsidP="00FE2B3E">
      <w:pPr>
        <w:widowControl w:val="0"/>
        <w:overflowPunct w:val="0"/>
        <w:autoSpaceDE w:val="0"/>
        <w:autoSpaceDN w:val="0"/>
        <w:adjustRightInd w:val="0"/>
        <w:contextualSpacing/>
        <w:jc w:val="center"/>
        <w:textAlignment w:val="baseline"/>
        <w:rPr>
          <w:bCs/>
          <w:sz w:val="18"/>
          <w:szCs w:val="18"/>
        </w:rPr>
      </w:pPr>
      <w:r w:rsidRPr="000E7726">
        <w:rPr>
          <w:sz w:val="18"/>
          <w:szCs w:val="18"/>
        </w:rPr>
        <w:t>(цена Договора указывается цифрами и прописью, руб.),</w:t>
      </w:r>
    </w:p>
    <w:p w:rsidR="00FE2B3E" w:rsidRPr="000E7726" w:rsidRDefault="00FE2B3E" w:rsidP="00FE2B3E">
      <w:pPr>
        <w:widowControl w:val="0"/>
        <w:overflowPunct w:val="0"/>
        <w:autoSpaceDE w:val="0"/>
        <w:autoSpaceDN w:val="0"/>
        <w:adjustRightInd w:val="0"/>
        <w:contextualSpacing/>
        <w:jc w:val="center"/>
        <w:textAlignment w:val="baseline"/>
        <w:rPr>
          <w:bCs/>
          <w:sz w:val="18"/>
          <w:szCs w:val="18"/>
        </w:rPr>
      </w:pPr>
      <w:r w:rsidRPr="000E7726">
        <w:rPr>
          <w:bCs/>
          <w:sz w:val="18"/>
          <w:szCs w:val="18"/>
        </w:rPr>
        <w:t>(в том числе НДС __ %, что составляет ____________ рублей/НДС не предусмотрен (основание)).</w:t>
      </w:r>
    </w:p>
    <w:p w:rsidR="00FE2B3E" w:rsidRPr="000E7726" w:rsidRDefault="00FE2B3E" w:rsidP="00FE2B3E">
      <w:pPr>
        <w:overflowPunct w:val="0"/>
        <w:autoSpaceDE w:val="0"/>
        <w:autoSpaceDN w:val="0"/>
        <w:adjustRightInd w:val="0"/>
        <w:ind w:firstLine="720"/>
        <w:contextualSpacing/>
        <w:jc w:val="both"/>
        <w:textAlignment w:val="baseline"/>
        <w:rPr>
          <w:b/>
          <w:sz w:val="18"/>
          <w:szCs w:val="18"/>
        </w:rPr>
      </w:pPr>
    </w:p>
    <w:p w:rsidR="00FE2B3E" w:rsidRPr="000E7726" w:rsidRDefault="00FE2B3E" w:rsidP="00FE2B3E">
      <w:pPr>
        <w:overflowPunct w:val="0"/>
        <w:autoSpaceDE w:val="0"/>
        <w:autoSpaceDN w:val="0"/>
        <w:adjustRightInd w:val="0"/>
        <w:ind w:firstLine="720"/>
        <w:contextualSpacing/>
        <w:jc w:val="both"/>
        <w:textAlignment w:val="baseline"/>
        <w:rPr>
          <w:b/>
          <w:sz w:val="18"/>
          <w:szCs w:val="18"/>
        </w:rPr>
      </w:pPr>
      <w:r>
        <w:rPr>
          <w:b/>
          <w:sz w:val="18"/>
          <w:szCs w:val="18"/>
        </w:rPr>
        <w:t>В указанную цену включены:</w:t>
      </w:r>
    </w:p>
    <w:p w:rsidR="00FE2B3E" w:rsidRPr="000E7726" w:rsidRDefault="00FE2B3E" w:rsidP="00FE2B3E">
      <w:pPr>
        <w:overflowPunct w:val="0"/>
        <w:autoSpaceDE w:val="0"/>
        <w:autoSpaceDN w:val="0"/>
        <w:adjustRightInd w:val="0"/>
        <w:contextualSpacing/>
        <w:jc w:val="both"/>
        <w:textAlignment w:val="baseline"/>
        <w:rPr>
          <w:sz w:val="18"/>
          <w:szCs w:val="18"/>
        </w:rPr>
      </w:pPr>
      <w:r w:rsidRPr="000E7726">
        <w:rPr>
          <w:sz w:val="18"/>
          <w:szCs w:val="18"/>
          <w:u w:val="single"/>
        </w:rPr>
        <w:t>все расходы, производимые в процессе поставки товаров, стоимость необходимых для проведения работ материалов и устройств, оказания услуг, в том числе транспортные расходы, страховки, уплату налогов, сборов и других обязательных платежей.</w:t>
      </w:r>
      <w:r w:rsidRPr="000E7726">
        <w:rPr>
          <w:sz w:val="18"/>
          <w:szCs w:val="18"/>
        </w:rPr>
        <w:t xml:space="preserve"> </w:t>
      </w:r>
    </w:p>
    <w:p w:rsidR="00FE2B3E" w:rsidRPr="000E7726" w:rsidRDefault="00FE2B3E" w:rsidP="00FE2B3E">
      <w:pPr>
        <w:overflowPunct w:val="0"/>
        <w:autoSpaceDE w:val="0"/>
        <w:autoSpaceDN w:val="0"/>
        <w:adjustRightInd w:val="0"/>
        <w:contextualSpacing/>
        <w:jc w:val="both"/>
        <w:textAlignment w:val="baseline"/>
        <w:rPr>
          <w:sz w:val="18"/>
          <w:szCs w:val="18"/>
        </w:rPr>
      </w:pPr>
    </w:p>
    <w:p w:rsidR="00FE2B3E" w:rsidRPr="000E7726" w:rsidRDefault="00FE2B3E" w:rsidP="00FE2B3E">
      <w:pPr>
        <w:contextualSpacing/>
        <w:jc w:val="both"/>
        <w:rPr>
          <w:b/>
          <w:sz w:val="18"/>
          <w:szCs w:val="18"/>
        </w:rPr>
      </w:pPr>
      <w:r w:rsidRPr="000E7726">
        <w:rPr>
          <w:b/>
          <w:sz w:val="18"/>
          <w:szCs w:val="18"/>
        </w:rPr>
        <w:t xml:space="preserve">Срок (поставки товаров, выполнения работ, оказания услуг): </w:t>
      </w:r>
      <w:r w:rsidRPr="007E0E89">
        <w:rPr>
          <w:b/>
          <w:sz w:val="18"/>
          <w:szCs w:val="18"/>
        </w:rPr>
        <w:t>_______________________________________________________</w:t>
      </w:r>
      <w:r w:rsidRPr="000E7726">
        <w:rPr>
          <w:b/>
          <w:sz w:val="18"/>
          <w:szCs w:val="18"/>
        </w:rPr>
        <w:t>.</w:t>
      </w:r>
    </w:p>
    <w:p w:rsidR="00FE2B3E" w:rsidRPr="000E7726" w:rsidRDefault="00FE2B3E" w:rsidP="00FE2B3E">
      <w:pPr>
        <w:contextualSpacing/>
        <w:jc w:val="both"/>
        <w:rPr>
          <w:b/>
          <w:sz w:val="18"/>
          <w:szCs w:val="18"/>
        </w:rPr>
      </w:pPr>
    </w:p>
    <w:p w:rsidR="00FE2B3E" w:rsidRPr="000E7726" w:rsidRDefault="00FE2B3E" w:rsidP="00FE2B3E">
      <w:pPr>
        <w:contextualSpacing/>
        <w:jc w:val="both"/>
        <w:rPr>
          <w:b/>
          <w:sz w:val="18"/>
          <w:szCs w:val="18"/>
        </w:rPr>
      </w:pPr>
      <w:r w:rsidRPr="000E7726">
        <w:rPr>
          <w:b/>
          <w:sz w:val="18"/>
          <w:szCs w:val="18"/>
        </w:rPr>
        <w:t xml:space="preserve">Место и условия (поставки товаров, выполнения работ, оказания услуг): </w:t>
      </w:r>
      <w:r w:rsidRPr="007E0E89">
        <w:rPr>
          <w:b/>
          <w:sz w:val="18"/>
          <w:szCs w:val="18"/>
        </w:rPr>
        <w:t>_____________________________________________</w:t>
      </w:r>
      <w:r w:rsidRPr="000E7726">
        <w:rPr>
          <w:b/>
          <w:sz w:val="18"/>
          <w:szCs w:val="18"/>
        </w:rPr>
        <w:t>.</w:t>
      </w:r>
    </w:p>
    <w:p w:rsidR="00FE2B3E" w:rsidRPr="000E7726" w:rsidRDefault="00FE2B3E" w:rsidP="00FE2B3E">
      <w:pPr>
        <w:contextualSpacing/>
        <w:jc w:val="both"/>
        <w:rPr>
          <w:b/>
          <w:sz w:val="18"/>
          <w:szCs w:val="18"/>
        </w:rPr>
      </w:pPr>
    </w:p>
    <w:p w:rsidR="00FE2B3E" w:rsidRPr="000E7726" w:rsidRDefault="00FE2B3E" w:rsidP="00FE2B3E">
      <w:pPr>
        <w:contextualSpacing/>
        <w:jc w:val="both"/>
        <w:rPr>
          <w:b/>
          <w:sz w:val="18"/>
          <w:szCs w:val="18"/>
        </w:rPr>
      </w:pPr>
      <w:r w:rsidRPr="000E7726">
        <w:rPr>
          <w:b/>
          <w:sz w:val="18"/>
          <w:szCs w:val="18"/>
        </w:rPr>
        <w:t>Срок гарантии: _______________________________________________________________</w:t>
      </w:r>
      <w:r>
        <w:rPr>
          <w:b/>
          <w:sz w:val="18"/>
          <w:szCs w:val="18"/>
        </w:rPr>
        <w:t>__________</w:t>
      </w:r>
      <w:r w:rsidRPr="000E7726">
        <w:rPr>
          <w:b/>
          <w:sz w:val="18"/>
          <w:szCs w:val="18"/>
        </w:rPr>
        <w:t>________________________.</w:t>
      </w:r>
    </w:p>
    <w:p w:rsidR="00FE2B3E" w:rsidRPr="000E7726" w:rsidRDefault="00FE2B3E" w:rsidP="00FE2B3E">
      <w:pPr>
        <w:contextualSpacing/>
        <w:jc w:val="both"/>
        <w:rPr>
          <w:b/>
          <w:sz w:val="18"/>
          <w:szCs w:val="18"/>
        </w:rPr>
      </w:pPr>
    </w:p>
    <w:p w:rsidR="00FE2B3E" w:rsidRPr="000E7726" w:rsidRDefault="00FE2B3E" w:rsidP="00FE2B3E">
      <w:pPr>
        <w:shd w:val="clear" w:color="auto" w:fill="FFFFFF"/>
        <w:autoSpaceDE w:val="0"/>
        <w:autoSpaceDN w:val="0"/>
        <w:adjustRightInd w:val="0"/>
        <w:ind w:left="-22" w:firstLine="589"/>
        <w:contextualSpacing/>
        <w:jc w:val="both"/>
        <w:rPr>
          <w:sz w:val="18"/>
          <w:szCs w:val="18"/>
        </w:rPr>
      </w:pPr>
      <w:r w:rsidRPr="000E7726">
        <w:rPr>
          <w:spacing w:val="-1"/>
          <w:sz w:val="18"/>
          <w:szCs w:val="18"/>
        </w:rPr>
        <w:t xml:space="preserve">В случае признания нас победителем </w:t>
      </w:r>
      <w:r w:rsidR="00375873">
        <w:rPr>
          <w:spacing w:val="-1"/>
          <w:sz w:val="18"/>
          <w:szCs w:val="18"/>
        </w:rPr>
        <w:t>закупки</w:t>
      </w:r>
      <w:r w:rsidRPr="000E7726">
        <w:rPr>
          <w:spacing w:val="-1"/>
          <w:sz w:val="18"/>
          <w:szCs w:val="18"/>
        </w:rPr>
        <w:t xml:space="preserve">, </w:t>
      </w:r>
      <w:r w:rsidRPr="000E7726">
        <w:rPr>
          <w:sz w:val="18"/>
          <w:szCs w:val="18"/>
        </w:rPr>
        <w:t>мы берем на себя обязательства заключить Договор не ранее десяти дней и не позднее чем через двадцать дней с даты размещения итогового протокола закупки.</w:t>
      </w:r>
    </w:p>
    <w:p w:rsidR="00FE2B3E" w:rsidRPr="000E7726" w:rsidRDefault="00FE2B3E" w:rsidP="00FE2B3E">
      <w:pPr>
        <w:shd w:val="clear" w:color="auto" w:fill="FFFFFF"/>
        <w:autoSpaceDE w:val="0"/>
        <w:autoSpaceDN w:val="0"/>
        <w:adjustRightInd w:val="0"/>
        <w:ind w:left="-22" w:firstLine="589"/>
        <w:contextualSpacing/>
        <w:jc w:val="both"/>
        <w:rPr>
          <w:sz w:val="18"/>
          <w:szCs w:val="18"/>
        </w:rPr>
      </w:pPr>
      <w:r w:rsidRPr="000E7726">
        <w:rPr>
          <w:sz w:val="18"/>
          <w:szCs w:val="18"/>
        </w:rPr>
        <w:t>Сообщаем, что для оперативного уведомления нас по вопросам организационного характера и взаимодействия с Заказчиком нами уполномочен (контактная информация уполномоченного лица):</w:t>
      </w:r>
    </w:p>
    <w:p w:rsidR="00FE2B3E" w:rsidRPr="000E7726" w:rsidRDefault="00FE2B3E" w:rsidP="00FE2B3E">
      <w:pPr>
        <w:tabs>
          <w:tab w:val="left" w:pos="851"/>
          <w:tab w:val="left" w:pos="1134"/>
        </w:tabs>
        <w:overflowPunct w:val="0"/>
        <w:autoSpaceDE w:val="0"/>
        <w:autoSpaceDN w:val="0"/>
        <w:adjustRightInd w:val="0"/>
        <w:contextualSpacing/>
        <w:jc w:val="both"/>
        <w:textAlignment w:val="baseline"/>
        <w:rPr>
          <w:sz w:val="18"/>
          <w:szCs w:val="18"/>
        </w:rPr>
      </w:pPr>
      <w:r w:rsidRPr="000E7726">
        <w:rPr>
          <w:sz w:val="18"/>
          <w:szCs w:val="18"/>
        </w:rPr>
        <w:t>_____________________________________________________________________________________________________,</w:t>
      </w:r>
    </w:p>
    <w:p w:rsidR="00FE2B3E" w:rsidRPr="000E7726" w:rsidRDefault="00FE2B3E" w:rsidP="00FE2B3E">
      <w:pPr>
        <w:overflowPunct w:val="0"/>
        <w:autoSpaceDE w:val="0"/>
        <w:autoSpaceDN w:val="0"/>
        <w:adjustRightInd w:val="0"/>
        <w:ind w:left="1080"/>
        <w:contextualSpacing/>
        <w:jc w:val="center"/>
        <w:textAlignment w:val="baseline"/>
        <w:rPr>
          <w:sz w:val="18"/>
          <w:szCs w:val="18"/>
        </w:rPr>
      </w:pPr>
      <w:r w:rsidRPr="000E7726">
        <w:rPr>
          <w:sz w:val="18"/>
          <w:szCs w:val="18"/>
        </w:rPr>
        <w:t>(Ф.И.О. и должность указываются полностью)</w:t>
      </w:r>
    </w:p>
    <w:p w:rsidR="00FE2B3E" w:rsidRPr="000E7726" w:rsidRDefault="00FE2B3E" w:rsidP="00FE2B3E">
      <w:pPr>
        <w:tabs>
          <w:tab w:val="left" w:pos="851"/>
          <w:tab w:val="left" w:pos="1134"/>
        </w:tabs>
        <w:overflowPunct w:val="0"/>
        <w:autoSpaceDE w:val="0"/>
        <w:autoSpaceDN w:val="0"/>
        <w:adjustRightInd w:val="0"/>
        <w:contextualSpacing/>
        <w:jc w:val="both"/>
        <w:textAlignment w:val="baseline"/>
        <w:rPr>
          <w:sz w:val="18"/>
          <w:szCs w:val="18"/>
        </w:rPr>
      </w:pPr>
      <w:r w:rsidRPr="000E7726">
        <w:rPr>
          <w:sz w:val="18"/>
          <w:szCs w:val="18"/>
        </w:rPr>
        <w:t xml:space="preserve">телефоны: ___________________________доб.________, моб. :___________ эл. почта: </w:t>
      </w:r>
      <w:hyperlink r:id="rId10" w:history="1">
        <w:r w:rsidRPr="000E7726">
          <w:rPr>
            <w:sz w:val="18"/>
            <w:szCs w:val="18"/>
          </w:rPr>
          <w:t>___________________________</w:t>
        </w:r>
      </w:hyperlink>
    </w:p>
    <w:p w:rsidR="00FE2B3E" w:rsidRDefault="00FE2B3E" w:rsidP="00FE2B3E">
      <w:pPr>
        <w:tabs>
          <w:tab w:val="left" w:pos="851"/>
          <w:tab w:val="left" w:pos="1134"/>
        </w:tabs>
        <w:overflowPunct w:val="0"/>
        <w:autoSpaceDE w:val="0"/>
        <w:autoSpaceDN w:val="0"/>
        <w:adjustRightInd w:val="0"/>
        <w:contextualSpacing/>
        <w:jc w:val="both"/>
        <w:textAlignment w:val="baseline"/>
        <w:rPr>
          <w:sz w:val="18"/>
          <w:szCs w:val="18"/>
        </w:rPr>
      </w:pPr>
    </w:p>
    <w:p w:rsidR="00FE2B3E" w:rsidRPr="000E7726" w:rsidRDefault="00FE2B3E" w:rsidP="00FE2B3E">
      <w:pPr>
        <w:tabs>
          <w:tab w:val="left" w:pos="851"/>
          <w:tab w:val="left" w:pos="1134"/>
        </w:tabs>
        <w:overflowPunct w:val="0"/>
        <w:autoSpaceDE w:val="0"/>
        <w:autoSpaceDN w:val="0"/>
        <w:adjustRightInd w:val="0"/>
        <w:contextualSpacing/>
        <w:jc w:val="both"/>
        <w:textAlignment w:val="baseline"/>
        <w:rPr>
          <w:sz w:val="18"/>
          <w:szCs w:val="18"/>
        </w:rPr>
      </w:pPr>
    </w:p>
    <w:p w:rsidR="00FE2B3E" w:rsidRPr="000E7726" w:rsidRDefault="00FE2B3E" w:rsidP="00FE2B3E">
      <w:pPr>
        <w:shd w:val="clear" w:color="auto" w:fill="FFFFFF"/>
        <w:tabs>
          <w:tab w:val="left" w:pos="284"/>
        </w:tabs>
        <w:autoSpaceDE w:val="0"/>
        <w:autoSpaceDN w:val="0"/>
        <w:adjustRightInd w:val="0"/>
        <w:ind w:left="-11"/>
        <w:contextualSpacing/>
        <w:jc w:val="both"/>
        <w:rPr>
          <w:sz w:val="18"/>
          <w:szCs w:val="18"/>
        </w:rPr>
      </w:pPr>
      <w:r w:rsidRPr="000E7726">
        <w:rPr>
          <w:sz w:val="18"/>
          <w:szCs w:val="18"/>
        </w:rPr>
        <w:t>Все сведения просим сообщать указанному уполномоченному лицу.</w:t>
      </w:r>
    </w:p>
    <w:p w:rsidR="00FE2B3E" w:rsidRPr="000E7726" w:rsidRDefault="00FE2B3E" w:rsidP="00FE2B3E">
      <w:pPr>
        <w:shd w:val="clear" w:color="auto" w:fill="FFFFFF"/>
        <w:tabs>
          <w:tab w:val="left" w:pos="284"/>
        </w:tabs>
        <w:autoSpaceDE w:val="0"/>
        <w:autoSpaceDN w:val="0"/>
        <w:adjustRightInd w:val="0"/>
        <w:ind w:left="-11"/>
        <w:contextualSpacing/>
        <w:jc w:val="both"/>
        <w:rPr>
          <w:sz w:val="18"/>
          <w:szCs w:val="18"/>
        </w:rPr>
      </w:pPr>
      <w:r w:rsidRPr="000E7726">
        <w:rPr>
          <w:sz w:val="18"/>
          <w:szCs w:val="18"/>
        </w:rPr>
        <w:br w:type="page"/>
      </w:r>
    </w:p>
    <w:p w:rsidR="00FE2B3E" w:rsidRPr="000E7726" w:rsidRDefault="00FE2B3E" w:rsidP="00FE2B3E">
      <w:pPr>
        <w:shd w:val="clear" w:color="auto" w:fill="FFFFFF"/>
        <w:tabs>
          <w:tab w:val="left" w:pos="284"/>
        </w:tabs>
        <w:autoSpaceDE w:val="0"/>
        <w:autoSpaceDN w:val="0"/>
        <w:adjustRightInd w:val="0"/>
        <w:ind w:left="-11"/>
        <w:contextualSpacing/>
        <w:jc w:val="both"/>
        <w:rPr>
          <w:sz w:val="18"/>
          <w:szCs w:val="18"/>
        </w:rPr>
      </w:pPr>
    </w:p>
    <w:p w:rsidR="00FE2B3E" w:rsidRPr="000E7726" w:rsidRDefault="00FE2B3E" w:rsidP="00FE2B3E">
      <w:pPr>
        <w:numPr>
          <w:ilvl w:val="0"/>
          <w:numId w:val="3"/>
        </w:numPr>
        <w:ind w:left="0" w:hanging="11"/>
        <w:contextualSpacing/>
        <w:jc w:val="both"/>
        <w:rPr>
          <w:sz w:val="18"/>
          <w:szCs w:val="18"/>
        </w:rPr>
      </w:pPr>
      <w:r w:rsidRPr="000E7726">
        <w:rPr>
          <w:b/>
          <w:sz w:val="18"/>
          <w:szCs w:val="18"/>
        </w:rPr>
        <w:t>Наши наименование, юридический адрес и банковские реквизиты:</w:t>
      </w:r>
    </w:p>
    <w:p w:rsidR="00FE2B3E" w:rsidRPr="000E7726" w:rsidRDefault="00FE2B3E" w:rsidP="00FE2B3E">
      <w:pPr>
        <w:contextualSpacing/>
        <w:jc w:val="both"/>
        <w:rPr>
          <w:sz w:val="18"/>
          <w:szCs w:val="1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70"/>
        <w:gridCol w:w="5160"/>
      </w:tblGrid>
      <w:tr w:rsidR="00FE2B3E" w:rsidRPr="000E7726" w:rsidTr="000E08B8">
        <w:tc>
          <w:tcPr>
            <w:tcW w:w="5103" w:type="dxa"/>
            <w:tcBorders>
              <w:top w:val="single" w:sz="4" w:space="0" w:color="000000"/>
              <w:left w:val="single" w:sz="4" w:space="0" w:color="000000"/>
              <w:bottom w:val="single" w:sz="4" w:space="0" w:color="000000"/>
              <w:right w:val="single" w:sz="4" w:space="0" w:color="000000"/>
            </w:tcBorders>
            <w:hideMark/>
          </w:tcPr>
          <w:p w:rsidR="00FE2B3E" w:rsidRPr="000E7726" w:rsidRDefault="00FE2B3E" w:rsidP="000E08B8">
            <w:pPr>
              <w:autoSpaceDE w:val="0"/>
              <w:autoSpaceDN w:val="0"/>
              <w:adjustRightInd w:val="0"/>
              <w:contextualSpacing/>
              <w:jc w:val="both"/>
              <w:rPr>
                <w:sz w:val="18"/>
                <w:szCs w:val="18"/>
              </w:rPr>
            </w:pPr>
            <w:r w:rsidRPr="000E7726">
              <w:rPr>
                <w:sz w:val="18"/>
                <w:szCs w:val="18"/>
              </w:rPr>
              <w:t xml:space="preserve">Наименование юридического лица </w:t>
            </w:r>
          </w:p>
          <w:p w:rsidR="00FE2B3E" w:rsidRPr="000E7726" w:rsidRDefault="00FE2B3E" w:rsidP="000E08B8">
            <w:pPr>
              <w:autoSpaceDE w:val="0"/>
              <w:autoSpaceDN w:val="0"/>
              <w:adjustRightInd w:val="0"/>
              <w:contextualSpacing/>
              <w:jc w:val="both"/>
              <w:rPr>
                <w:sz w:val="18"/>
                <w:szCs w:val="18"/>
              </w:rPr>
            </w:pPr>
            <w:r w:rsidRPr="000E7726">
              <w:rPr>
                <w:sz w:val="18"/>
                <w:szCs w:val="18"/>
              </w:rPr>
              <w:t>(Ф.И.О. для физического лица):</w:t>
            </w:r>
          </w:p>
        </w:tc>
        <w:tc>
          <w:tcPr>
            <w:tcW w:w="5209" w:type="dxa"/>
            <w:tcBorders>
              <w:top w:val="single" w:sz="4" w:space="0" w:color="000000"/>
              <w:left w:val="single" w:sz="4" w:space="0" w:color="000000"/>
              <w:bottom w:val="single" w:sz="4" w:space="0" w:color="000000"/>
              <w:right w:val="single" w:sz="4" w:space="0" w:color="000000"/>
            </w:tcBorders>
          </w:tcPr>
          <w:p w:rsidR="00FE2B3E" w:rsidRPr="000E7726" w:rsidRDefault="00FE2B3E" w:rsidP="000E08B8">
            <w:pPr>
              <w:autoSpaceDE w:val="0"/>
              <w:autoSpaceDN w:val="0"/>
              <w:adjustRightInd w:val="0"/>
              <w:contextualSpacing/>
              <w:jc w:val="both"/>
              <w:rPr>
                <w:sz w:val="18"/>
                <w:szCs w:val="18"/>
              </w:rPr>
            </w:pPr>
          </w:p>
        </w:tc>
      </w:tr>
      <w:tr w:rsidR="00FE2B3E" w:rsidRPr="000E7726" w:rsidTr="000E08B8">
        <w:tc>
          <w:tcPr>
            <w:tcW w:w="5103" w:type="dxa"/>
            <w:tcBorders>
              <w:top w:val="single" w:sz="4" w:space="0" w:color="000000"/>
              <w:left w:val="single" w:sz="4" w:space="0" w:color="000000"/>
              <w:bottom w:val="single" w:sz="4" w:space="0" w:color="000000"/>
              <w:right w:val="single" w:sz="4" w:space="0" w:color="000000"/>
            </w:tcBorders>
            <w:hideMark/>
          </w:tcPr>
          <w:p w:rsidR="00FE2B3E" w:rsidRPr="000E7726" w:rsidRDefault="00FE2B3E" w:rsidP="000E08B8">
            <w:pPr>
              <w:autoSpaceDE w:val="0"/>
              <w:autoSpaceDN w:val="0"/>
              <w:adjustRightInd w:val="0"/>
              <w:contextualSpacing/>
              <w:jc w:val="both"/>
              <w:rPr>
                <w:sz w:val="18"/>
                <w:szCs w:val="18"/>
              </w:rPr>
            </w:pPr>
            <w:r w:rsidRPr="000E7726">
              <w:rPr>
                <w:sz w:val="18"/>
                <w:szCs w:val="18"/>
              </w:rPr>
              <w:t xml:space="preserve">Юридический адрес, место жительства </w:t>
            </w:r>
          </w:p>
          <w:p w:rsidR="00FE2B3E" w:rsidRPr="000E7726" w:rsidRDefault="00FE2B3E" w:rsidP="000E08B8">
            <w:pPr>
              <w:autoSpaceDE w:val="0"/>
              <w:autoSpaceDN w:val="0"/>
              <w:adjustRightInd w:val="0"/>
              <w:contextualSpacing/>
              <w:jc w:val="both"/>
              <w:rPr>
                <w:sz w:val="18"/>
                <w:szCs w:val="18"/>
              </w:rPr>
            </w:pPr>
            <w:r w:rsidRPr="000E7726">
              <w:rPr>
                <w:sz w:val="18"/>
                <w:szCs w:val="18"/>
              </w:rPr>
              <w:t>(для физического лица), страна регистрации:</w:t>
            </w:r>
          </w:p>
        </w:tc>
        <w:tc>
          <w:tcPr>
            <w:tcW w:w="5209" w:type="dxa"/>
            <w:tcBorders>
              <w:top w:val="single" w:sz="4" w:space="0" w:color="000000"/>
              <w:left w:val="single" w:sz="4" w:space="0" w:color="000000"/>
              <w:bottom w:val="single" w:sz="4" w:space="0" w:color="000000"/>
              <w:right w:val="single" w:sz="4" w:space="0" w:color="000000"/>
            </w:tcBorders>
          </w:tcPr>
          <w:p w:rsidR="00FE2B3E" w:rsidRPr="000E7726" w:rsidRDefault="00FE2B3E" w:rsidP="000E08B8">
            <w:pPr>
              <w:autoSpaceDE w:val="0"/>
              <w:autoSpaceDN w:val="0"/>
              <w:adjustRightInd w:val="0"/>
              <w:contextualSpacing/>
              <w:jc w:val="both"/>
              <w:rPr>
                <w:sz w:val="18"/>
                <w:szCs w:val="18"/>
              </w:rPr>
            </w:pPr>
          </w:p>
        </w:tc>
      </w:tr>
      <w:tr w:rsidR="00FE2B3E" w:rsidRPr="000E7726" w:rsidTr="000E08B8">
        <w:tc>
          <w:tcPr>
            <w:tcW w:w="5103" w:type="dxa"/>
            <w:tcBorders>
              <w:top w:val="single" w:sz="4" w:space="0" w:color="000000"/>
              <w:left w:val="single" w:sz="4" w:space="0" w:color="000000"/>
              <w:bottom w:val="single" w:sz="4" w:space="0" w:color="000000"/>
              <w:right w:val="single" w:sz="4" w:space="0" w:color="000000"/>
            </w:tcBorders>
            <w:hideMark/>
          </w:tcPr>
          <w:p w:rsidR="00FE2B3E" w:rsidRPr="000E7726" w:rsidRDefault="00FE2B3E" w:rsidP="000E08B8">
            <w:pPr>
              <w:autoSpaceDE w:val="0"/>
              <w:autoSpaceDN w:val="0"/>
              <w:adjustRightInd w:val="0"/>
              <w:contextualSpacing/>
              <w:jc w:val="both"/>
              <w:rPr>
                <w:sz w:val="18"/>
                <w:szCs w:val="18"/>
              </w:rPr>
            </w:pPr>
            <w:r w:rsidRPr="000E7726">
              <w:rPr>
                <w:sz w:val="18"/>
                <w:szCs w:val="18"/>
              </w:rPr>
              <w:t>Должность руководителя</w:t>
            </w:r>
          </w:p>
        </w:tc>
        <w:tc>
          <w:tcPr>
            <w:tcW w:w="5209" w:type="dxa"/>
            <w:tcBorders>
              <w:top w:val="single" w:sz="4" w:space="0" w:color="000000"/>
              <w:left w:val="single" w:sz="4" w:space="0" w:color="000000"/>
              <w:bottom w:val="single" w:sz="4" w:space="0" w:color="000000"/>
              <w:right w:val="single" w:sz="4" w:space="0" w:color="000000"/>
            </w:tcBorders>
          </w:tcPr>
          <w:p w:rsidR="00FE2B3E" w:rsidRPr="000E7726" w:rsidRDefault="00FE2B3E" w:rsidP="000E08B8">
            <w:pPr>
              <w:autoSpaceDE w:val="0"/>
              <w:autoSpaceDN w:val="0"/>
              <w:adjustRightInd w:val="0"/>
              <w:contextualSpacing/>
              <w:jc w:val="both"/>
              <w:rPr>
                <w:sz w:val="18"/>
                <w:szCs w:val="18"/>
              </w:rPr>
            </w:pPr>
          </w:p>
        </w:tc>
      </w:tr>
      <w:tr w:rsidR="00FE2B3E" w:rsidRPr="000E7726" w:rsidTr="000E08B8">
        <w:tc>
          <w:tcPr>
            <w:tcW w:w="5103" w:type="dxa"/>
            <w:tcBorders>
              <w:top w:val="single" w:sz="4" w:space="0" w:color="000000"/>
              <w:left w:val="single" w:sz="4" w:space="0" w:color="000000"/>
              <w:bottom w:val="single" w:sz="4" w:space="0" w:color="000000"/>
              <w:right w:val="single" w:sz="4" w:space="0" w:color="000000"/>
            </w:tcBorders>
            <w:hideMark/>
          </w:tcPr>
          <w:p w:rsidR="00FE2B3E" w:rsidRPr="000E7726" w:rsidRDefault="00FE2B3E" w:rsidP="000E08B8">
            <w:pPr>
              <w:autoSpaceDE w:val="0"/>
              <w:autoSpaceDN w:val="0"/>
              <w:adjustRightInd w:val="0"/>
              <w:contextualSpacing/>
              <w:jc w:val="both"/>
              <w:rPr>
                <w:sz w:val="18"/>
                <w:szCs w:val="18"/>
              </w:rPr>
            </w:pPr>
            <w:r w:rsidRPr="000E7726">
              <w:rPr>
                <w:sz w:val="18"/>
                <w:szCs w:val="18"/>
              </w:rPr>
              <w:t>Ф.И.О. руководителя</w:t>
            </w:r>
          </w:p>
        </w:tc>
        <w:tc>
          <w:tcPr>
            <w:tcW w:w="5209" w:type="dxa"/>
            <w:tcBorders>
              <w:top w:val="single" w:sz="4" w:space="0" w:color="000000"/>
              <w:left w:val="single" w:sz="4" w:space="0" w:color="000000"/>
              <w:bottom w:val="single" w:sz="4" w:space="0" w:color="000000"/>
              <w:right w:val="single" w:sz="4" w:space="0" w:color="000000"/>
            </w:tcBorders>
          </w:tcPr>
          <w:p w:rsidR="00FE2B3E" w:rsidRPr="000E7726" w:rsidRDefault="00FE2B3E" w:rsidP="000E08B8">
            <w:pPr>
              <w:autoSpaceDE w:val="0"/>
              <w:autoSpaceDN w:val="0"/>
              <w:adjustRightInd w:val="0"/>
              <w:contextualSpacing/>
              <w:jc w:val="both"/>
              <w:rPr>
                <w:sz w:val="18"/>
                <w:szCs w:val="18"/>
              </w:rPr>
            </w:pPr>
          </w:p>
        </w:tc>
      </w:tr>
      <w:tr w:rsidR="00FE2B3E" w:rsidRPr="000E7726" w:rsidTr="000E08B8">
        <w:tc>
          <w:tcPr>
            <w:tcW w:w="5103" w:type="dxa"/>
            <w:tcBorders>
              <w:top w:val="single" w:sz="4" w:space="0" w:color="000000"/>
              <w:left w:val="single" w:sz="4" w:space="0" w:color="000000"/>
              <w:bottom w:val="single" w:sz="4" w:space="0" w:color="000000"/>
              <w:right w:val="single" w:sz="4" w:space="0" w:color="000000"/>
            </w:tcBorders>
            <w:hideMark/>
          </w:tcPr>
          <w:p w:rsidR="00FE2B3E" w:rsidRPr="000E7726" w:rsidRDefault="00FE2B3E" w:rsidP="000E08B8">
            <w:pPr>
              <w:autoSpaceDE w:val="0"/>
              <w:autoSpaceDN w:val="0"/>
              <w:adjustRightInd w:val="0"/>
              <w:contextualSpacing/>
              <w:jc w:val="both"/>
              <w:rPr>
                <w:sz w:val="18"/>
                <w:szCs w:val="18"/>
              </w:rPr>
            </w:pPr>
            <w:r w:rsidRPr="000E7726">
              <w:rPr>
                <w:sz w:val="18"/>
                <w:szCs w:val="18"/>
              </w:rPr>
              <w:t>Контактный телефон:</w:t>
            </w:r>
          </w:p>
        </w:tc>
        <w:tc>
          <w:tcPr>
            <w:tcW w:w="5209" w:type="dxa"/>
            <w:tcBorders>
              <w:top w:val="single" w:sz="4" w:space="0" w:color="000000"/>
              <w:left w:val="single" w:sz="4" w:space="0" w:color="000000"/>
              <w:bottom w:val="single" w:sz="4" w:space="0" w:color="000000"/>
              <w:right w:val="single" w:sz="4" w:space="0" w:color="000000"/>
            </w:tcBorders>
          </w:tcPr>
          <w:p w:rsidR="00FE2B3E" w:rsidRPr="000E7726" w:rsidRDefault="00FE2B3E" w:rsidP="000E08B8">
            <w:pPr>
              <w:autoSpaceDE w:val="0"/>
              <w:autoSpaceDN w:val="0"/>
              <w:adjustRightInd w:val="0"/>
              <w:contextualSpacing/>
              <w:jc w:val="both"/>
              <w:rPr>
                <w:sz w:val="18"/>
                <w:szCs w:val="18"/>
              </w:rPr>
            </w:pPr>
          </w:p>
        </w:tc>
      </w:tr>
      <w:tr w:rsidR="00FE2B3E" w:rsidRPr="000E7726" w:rsidTr="000E08B8">
        <w:tc>
          <w:tcPr>
            <w:tcW w:w="5103" w:type="dxa"/>
            <w:tcBorders>
              <w:top w:val="single" w:sz="4" w:space="0" w:color="000000"/>
              <w:left w:val="single" w:sz="4" w:space="0" w:color="000000"/>
              <w:bottom w:val="single" w:sz="4" w:space="0" w:color="000000"/>
              <w:right w:val="single" w:sz="4" w:space="0" w:color="000000"/>
            </w:tcBorders>
            <w:hideMark/>
          </w:tcPr>
          <w:p w:rsidR="00FE2B3E" w:rsidRPr="000E7726" w:rsidRDefault="00FE2B3E" w:rsidP="000E08B8">
            <w:pPr>
              <w:autoSpaceDE w:val="0"/>
              <w:autoSpaceDN w:val="0"/>
              <w:adjustRightInd w:val="0"/>
              <w:contextualSpacing/>
              <w:jc w:val="both"/>
              <w:rPr>
                <w:sz w:val="18"/>
                <w:szCs w:val="18"/>
              </w:rPr>
            </w:pPr>
            <w:r w:rsidRPr="000E7726">
              <w:rPr>
                <w:sz w:val="18"/>
                <w:szCs w:val="18"/>
              </w:rPr>
              <w:t>Факс (при наличии):</w:t>
            </w:r>
          </w:p>
        </w:tc>
        <w:tc>
          <w:tcPr>
            <w:tcW w:w="5209" w:type="dxa"/>
            <w:tcBorders>
              <w:top w:val="single" w:sz="4" w:space="0" w:color="000000"/>
              <w:left w:val="single" w:sz="4" w:space="0" w:color="000000"/>
              <w:bottom w:val="single" w:sz="4" w:space="0" w:color="000000"/>
              <w:right w:val="single" w:sz="4" w:space="0" w:color="000000"/>
            </w:tcBorders>
          </w:tcPr>
          <w:p w:rsidR="00FE2B3E" w:rsidRPr="000E7726" w:rsidRDefault="00FE2B3E" w:rsidP="000E08B8">
            <w:pPr>
              <w:autoSpaceDE w:val="0"/>
              <w:autoSpaceDN w:val="0"/>
              <w:adjustRightInd w:val="0"/>
              <w:contextualSpacing/>
              <w:jc w:val="both"/>
              <w:rPr>
                <w:sz w:val="18"/>
                <w:szCs w:val="18"/>
              </w:rPr>
            </w:pPr>
          </w:p>
        </w:tc>
      </w:tr>
      <w:tr w:rsidR="00FE2B3E" w:rsidRPr="000E7726" w:rsidTr="000E08B8">
        <w:tc>
          <w:tcPr>
            <w:tcW w:w="5103" w:type="dxa"/>
            <w:tcBorders>
              <w:top w:val="single" w:sz="4" w:space="0" w:color="000000"/>
              <w:left w:val="single" w:sz="4" w:space="0" w:color="000000"/>
              <w:bottom w:val="single" w:sz="4" w:space="0" w:color="000000"/>
              <w:right w:val="single" w:sz="4" w:space="0" w:color="000000"/>
            </w:tcBorders>
            <w:hideMark/>
          </w:tcPr>
          <w:p w:rsidR="00FE2B3E" w:rsidRPr="000E7726" w:rsidRDefault="00FE2B3E" w:rsidP="000E08B8">
            <w:pPr>
              <w:autoSpaceDE w:val="0"/>
              <w:autoSpaceDN w:val="0"/>
              <w:adjustRightInd w:val="0"/>
              <w:contextualSpacing/>
              <w:jc w:val="both"/>
              <w:rPr>
                <w:sz w:val="18"/>
                <w:szCs w:val="18"/>
              </w:rPr>
            </w:pPr>
            <w:r w:rsidRPr="000E7726">
              <w:rPr>
                <w:sz w:val="18"/>
                <w:szCs w:val="18"/>
              </w:rPr>
              <w:t>E-mail:</w:t>
            </w:r>
          </w:p>
        </w:tc>
        <w:tc>
          <w:tcPr>
            <w:tcW w:w="5209" w:type="dxa"/>
            <w:tcBorders>
              <w:top w:val="single" w:sz="4" w:space="0" w:color="000000"/>
              <w:left w:val="single" w:sz="4" w:space="0" w:color="000000"/>
              <w:bottom w:val="single" w:sz="4" w:space="0" w:color="000000"/>
              <w:right w:val="single" w:sz="4" w:space="0" w:color="000000"/>
            </w:tcBorders>
          </w:tcPr>
          <w:p w:rsidR="00FE2B3E" w:rsidRPr="000E7726" w:rsidRDefault="00FE2B3E" w:rsidP="000E08B8">
            <w:pPr>
              <w:autoSpaceDE w:val="0"/>
              <w:autoSpaceDN w:val="0"/>
              <w:adjustRightInd w:val="0"/>
              <w:contextualSpacing/>
              <w:jc w:val="both"/>
              <w:rPr>
                <w:sz w:val="18"/>
                <w:szCs w:val="18"/>
              </w:rPr>
            </w:pPr>
          </w:p>
        </w:tc>
      </w:tr>
      <w:tr w:rsidR="00FE2B3E" w:rsidRPr="000E7726" w:rsidTr="000E08B8">
        <w:tc>
          <w:tcPr>
            <w:tcW w:w="5103" w:type="dxa"/>
            <w:tcBorders>
              <w:top w:val="single" w:sz="4" w:space="0" w:color="000000"/>
              <w:left w:val="single" w:sz="4" w:space="0" w:color="000000"/>
              <w:bottom w:val="single" w:sz="4" w:space="0" w:color="000000"/>
              <w:right w:val="single" w:sz="4" w:space="0" w:color="000000"/>
            </w:tcBorders>
            <w:hideMark/>
          </w:tcPr>
          <w:p w:rsidR="00FE2B3E" w:rsidRPr="000E7726" w:rsidRDefault="00FE2B3E" w:rsidP="000E08B8">
            <w:pPr>
              <w:autoSpaceDE w:val="0"/>
              <w:autoSpaceDN w:val="0"/>
              <w:adjustRightInd w:val="0"/>
              <w:contextualSpacing/>
              <w:jc w:val="both"/>
              <w:rPr>
                <w:sz w:val="18"/>
                <w:szCs w:val="18"/>
              </w:rPr>
            </w:pPr>
            <w:r w:rsidRPr="000E7726">
              <w:rPr>
                <w:sz w:val="18"/>
                <w:szCs w:val="18"/>
              </w:rPr>
              <w:t>ИНН</w:t>
            </w:r>
          </w:p>
        </w:tc>
        <w:tc>
          <w:tcPr>
            <w:tcW w:w="5209" w:type="dxa"/>
            <w:tcBorders>
              <w:top w:val="single" w:sz="4" w:space="0" w:color="000000"/>
              <w:left w:val="single" w:sz="4" w:space="0" w:color="000000"/>
              <w:bottom w:val="single" w:sz="4" w:space="0" w:color="000000"/>
              <w:right w:val="single" w:sz="4" w:space="0" w:color="000000"/>
            </w:tcBorders>
          </w:tcPr>
          <w:p w:rsidR="00FE2B3E" w:rsidRPr="000E7726" w:rsidRDefault="00FE2B3E" w:rsidP="000E08B8">
            <w:pPr>
              <w:autoSpaceDE w:val="0"/>
              <w:autoSpaceDN w:val="0"/>
              <w:adjustRightInd w:val="0"/>
              <w:contextualSpacing/>
              <w:jc w:val="both"/>
              <w:rPr>
                <w:sz w:val="18"/>
                <w:szCs w:val="18"/>
              </w:rPr>
            </w:pPr>
          </w:p>
        </w:tc>
      </w:tr>
      <w:tr w:rsidR="00FE2B3E" w:rsidRPr="000E7726" w:rsidTr="000E08B8">
        <w:tc>
          <w:tcPr>
            <w:tcW w:w="5103" w:type="dxa"/>
            <w:tcBorders>
              <w:top w:val="single" w:sz="4" w:space="0" w:color="000000"/>
              <w:left w:val="single" w:sz="4" w:space="0" w:color="000000"/>
              <w:bottom w:val="single" w:sz="4" w:space="0" w:color="000000"/>
              <w:right w:val="single" w:sz="4" w:space="0" w:color="000000"/>
            </w:tcBorders>
            <w:hideMark/>
          </w:tcPr>
          <w:p w:rsidR="00FE2B3E" w:rsidRPr="000E7726" w:rsidRDefault="00FE2B3E" w:rsidP="000E08B8">
            <w:pPr>
              <w:autoSpaceDE w:val="0"/>
              <w:autoSpaceDN w:val="0"/>
              <w:adjustRightInd w:val="0"/>
              <w:contextualSpacing/>
              <w:jc w:val="both"/>
              <w:rPr>
                <w:sz w:val="18"/>
                <w:szCs w:val="18"/>
              </w:rPr>
            </w:pPr>
            <w:r w:rsidRPr="000E7726">
              <w:rPr>
                <w:sz w:val="18"/>
                <w:szCs w:val="18"/>
              </w:rPr>
              <w:t>КПП</w:t>
            </w:r>
          </w:p>
        </w:tc>
        <w:tc>
          <w:tcPr>
            <w:tcW w:w="5209" w:type="dxa"/>
            <w:tcBorders>
              <w:top w:val="single" w:sz="4" w:space="0" w:color="000000"/>
              <w:left w:val="single" w:sz="4" w:space="0" w:color="000000"/>
              <w:bottom w:val="single" w:sz="4" w:space="0" w:color="000000"/>
              <w:right w:val="single" w:sz="4" w:space="0" w:color="000000"/>
            </w:tcBorders>
          </w:tcPr>
          <w:p w:rsidR="00FE2B3E" w:rsidRPr="000E7726" w:rsidRDefault="00FE2B3E" w:rsidP="000E08B8">
            <w:pPr>
              <w:autoSpaceDE w:val="0"/>
              <w:autoSpaceDN w:val="0"/>
              <w:adjustRightInd w:val="0"/>
              <w:contextualSpacing/>
              <w:jc w:val="both"/>
              <w:rPr>
                <w:sz w:val="18"/>
                <w:szCs w:val="18"/>
              </w:rPr>
            </w:pPr>
          </w:p>
        </w:tc>
      </w:tr>
      <w:tr w:rsidR="00FE2B3E" w:rsidRPr="000E7726" w:rsidTr="000E08B8">
        <w:tc>
          <w:tcPr>
            <w:tcW w:w="5103" w:type="dxa"/>
            <w:tcBorders>
              <w:top w:val="single" w:sz="4" w:space="0" w:color="000000"/>
              <w:left w:val="single" w:sz="4" w:space="0" w:color="000000"/>
              <w:bottom w:val="single" w:sz="4" w:space="0" w:color="000000"/>
              <w:right w:val="single" w:sz="4" w:space="0" w:color="000000"/>
            </w:tcBorders>
          </w:tcPr>
          <w:p w:rsidR="00FE2B3E" w:rsidRPr="000E7726" w:rsidRDefault="00FE2B3E" w:rsidP="000E08B8">
            <w:pPr>
              <w:autoSpaceDE w:val="0"/>
              <w:autoSpaceDN w:val="0"/>
              <w:adjustRightInd w:val="0"/>
              <w:contextualSpacing/>
              <w:jc w:val="both"/>
              <w:rPr>
                <w:sz w:val="18"/>
                <w:szCs w:val="18"/>
              </w:rPr>
            </w:pPr>
            <w:r w:rsidRPr="000E7726">
              <w:rPr>
                <w:sz w:val="18"/>
                <w:szCs w:val="18"/>
              </w:rPr>
              <w:t>ОГРН</w:t>
            </w:r>
          </w:p>
        </w:tc>
        <w:tc>
          <w:tcPr>
            <w:tcW w:w="5209" w:type="dxa"/>
            <w:tcBorders>
              <w:top w:val="single" w:sz="4" w:space="0" w:color="000000"/>
              <w:left w:val="single" w:sz="4" w:space="0" w:color="000000"/>
              <w:bottom w:val="single" w:sz="4" w:space="0" w:color="000000"/>
              <w:right w:val="single" w:sz="4" w:space="0" w:color="000000"/>
            </w:tcBorders>
          </w:tcPr>
          <w:p w:rsidR="00FE2B3E" w:rsidRPr="000E7726" w:rsidRDefault="00FE2B3E" w:rsidP="000E08B8">
            <w:pPr>
              <w:autoSpaceDE w:val="0"/>
              <w:autoSpaceDN w:val="0"/>
              <w:adjustRightInd w:val="0"/>
              <w:contextualSpacing/>
              <w:jc w:val="both"/>
              <w:rPr>
                <w:sz w:val="18"/>
                <w:szCs w:val="18"/>
              </w:rPr>
            </w:pPr>
          </w:p>
        </w:tc>
      </w:tr>
      <w:tr w:rsidR="00FE2B3E" w:rsidRPr="000E7726" w:rsidTr="000E08B8">
        <w:tc>
          <w:tcPr>
            <w:tcW w:w="5103" w:type="dxa"/>
            <w:tcBorders>
              <w:top w:val="single" w:sz="4" w:space="0" w:color="000000"/>
              <w:left w:val="single" w:sz="4" w:space="0" w:color="000000"/>
              <w:bottom w:val="single" w:sz="4" w:space="0" w:color="000000"/>
              <w:right w:val="single" w:sz="4" w:space="0" w:color="000000"/>
            </w:tcBorders>
          </w:tcPr>
          <w:p w:rsidR="00FE2B3E" w:rsidRPr="000E7726" w:rsidRDefault="00FE2B3E" w:rsidP="000E08B8">
            <w:pPr>
              <w:autoSpaceDE w:val="0"/>
              <w:autoSpaceDN w:val="0"/>
              <w:adjustRightInd w:val="0"/>
              <w:contextualSpacing/>
              <w:jc w:val="both"/>
              <w:rPr>
                <w:sz w:val="18"/>
                <w:szCs w:val="18"/>
              </w:rPr>
            </w:pPr>
            <w:r w:rsidRPr="000E7726">
              <w:rPr>
                <w:sz w:val="18"/>
                <w:szCs w:val="18"/>
              </w:rPr>
              <w:t>ОКТМО</w:t>
            </w:r>
          </w:p>
        </w:tc>
        <w:tc>
          <w:tcPr>
            <w:tcW w:w="5209" w:type="dxa"/>
            <w:tcBorders>
              <w:top w:val="single" w:sz="4" w:space="0" w:color="000000"/>
              <w:left w:val="single" w:sz="4" w:space="0" w:color="000000"/>
              <w:bottom w:val="single" w:sz="4" w:space="0" w:color="000000"/>
              <w:right w:val="single" w:sz="4" w:space="0" w:color="000000"/>
            </w:tcBorders>
          </w:tcPr>
          <w:p w:rsidR="00FE2B3E" w:rsidRPr="000E7726" w:rsidRDefault="00FE2B3E" w:rsidP="000E08B8">
            <w:pPr>
              <w:autoSpaceDE w:val="0"/>
              <w:autoSpaceDN w:val="0"/>
              <w:adjustRightInd w:val="0"/>
              <w:contextualSpacing/>
              <w:jc w:val="both"/>
              <w:rPr>
                <w:sz w:val="18"/>
                <w:szCs w:val="18"/>
              </w:rPr>
            </w:pPr>
          </w:p>
        </w:tc>
      </w:tr>
      <w:tr w:rsidR="00FE2B3E" w:rsidRPr="000E7726" w:rsidTr="000E08B8">
        <w:tc>
          <w:tcPr>
            <w:tcW w:w="5103" w:type="dxa"/>
            <w:tcBorders>
              <w:top w:val="single" w:sz="4" w:space="0" w:color="000000"/>
              <w:left w:val="single" w:sz="4" w:space="0" w:color="000000"/>
              <w:bottom w:val="single" w:sz="4" w:space="0" w:color="000000"/>
              <w:right w:val="single" w:sz="4" w:space="0" w:color="000000"/>
            </w:tcBorders>
          </w:tcPr>
          <w:p w:rsidR="00FE2B3E" w:rsidRPr="000E7726" w:rsidRDefault="00FE2B3E" w:rsidP="000E08B8">
            <w:pPr>
              <w:autoSpaceDE w:val="0"/>
              <w:autoSpaceDN w:val="0"/>
              <w:adjustRightInd w:val="0"/>
              <w:contextualSpacing/>
              <w:jc w:val="both"/>
              <w:rPr>
                <w:sz w:val="18"/>
                <w:szCs w:val="18"/>
              </w:rPr>
            </w:pPr>
            <w:r w:rsidRPr="000E7726">
              <w:rPr>
                <w:sz w:val="18"/>
                <w:szCs w:val="18"/>
              </w:rPr>
              <w:t>ОКПО</w:t>
            </w:r>
          </w:p>
        </w:tc>
        <w:tc>
          <w:tcPr>
            <w:tcW w:w="5209" w:type="dxa"/>
            <w:tcBorders>
              <w:top w:val="single" w:sz="4" w:space="0" w:color="000000"/>
              <w:left w:val="single" w:sz="4" w:space="0" w:color="000000"/>
              <w:bottom w:val="single" w:sz="4" w:space="0" w:color="000000"/>
              <w:right w:val="single" w:sz="4" w:space="0" w:color="000000"/>
            </w:tcBorders>
          </w:tcPr>
          <w:p w:rsidR="00FE2B3E" w:rsidRPr="000E7726" w:rsidRDefault="00FE2B3E" w:rsidP="000E08B8">
            <w:pPr>
              <w:autoSpaceDE w:val="0"/>
              <w:autoSpaceDN w:val="0"/>
              <w:adjustRightInd w:val="0"/>
              <w:contextualSpacing/>
              <w:jc w:val="both"/>
              <w:rPr>
                <w:sz w:val="18"/>
                <w:szCs w:val="18"/>
              </w:rPr>
            </w:pPr>
          </w:p>
        </w:tc>
      </w:tr>
      <w:tr w:rsidR="00FE2B3E" w:rsidRPr="000E7726" w:rsidTr="000E08B8">
        <w:tc>
          <w:tcPr>
            <w:tcW w:w="5103" w:type="dxa"/>
            <w:tcBorders>
              <w:top w:val="single" w:sz="4" w:space="0" w:color="000000"/>
              <w:left w:val="single" w:sz="4" w:space="0" w:color="000000"/>
              <w:bottom w:val="single" w:sz="4" w:space="0" w:color="000000"/>
              <w:right w:val="single" w:sz="4" w:space="0" w:color="000000"/>
            </w:tcBorders>
            <w:hideMark/>
          </w:tcPr>
          <w:p w:rsidR="00FE2B3E" w:rsidRPr="000E7726" w:rsidRDefault="00FE2B3E" w:rsidP="000E08B8">
            <w:pPr>
              <w:autoSpaceDE w:val="0"/>
              <w:autoSpaceDN w:val="0"/>
              <w:adjustRightInd w:val="0"/>
              <w:contextualSpacing/>
              <w:jc w:val="both"/>
              <w:rPr>
                <w:b/>
                <w:sz w:val="18"/>
                <w:szCs w:val="18"/>
              </w:rPr>
            </w:pPr>
            <w:r w:rsidRPr="000E7726">
              <w:rPr>
                <w:b/>
                <w:sz w:val="18"/>
                <w:szCs w:val="18"/>
              </w:rPr>
              <w:t>Банковские реквизиты:</w:t>
            </w:r>
          </w:p>
        </w:tc>
        <w:tc>
          <w:tcPr>
            <w:tcW w:w="5209" w:type="dxa"/>
            <w:tcBorders>
              <w:top w:val="single" w:sz="4" w:space="0" w:color="000000"/>
              <w:left w:val="single" w:sz="4" w:space="0" w:color="000000"/>
              <w:bottom w:val="single" w:sz="4" w:space="0" w:color="000000"/>
              <w:right w:val="single" w:sz="4" w:space="0" w:color="000000"/>
            </w:tcBorders>
          </w:tcPr>
          <w:p w:rsidR="00FE2B3E" w:rsidRPr="000E7726" w:rsidRDefault="00FE2B3E" w:rsidP="000E08B8">
            <w:pPr>
              <w:autoSpaceDE w:val="0"/>
              <w:autoSpaceDN w:val="0"/>
              <w:adjustRightInd w:val="0"/>
              <w:contextualSpacing/>
              <w:jc w:val="both"/>
              <w:rPr>
                <w:sz w:val="18"/>
                <w:szCs w:val="18"/>
              </w:rPr>
            </w:pPr>
          </w:p>
        </w:tc>
      </w:tr>
      <w:tr w:rsidR="00FE2B3E" w:rsidRPr="000E7726" w:rsidTr="000E08B8">
        <w:tc>
          <w:tcPr>
            <w:tcW w:w="5103" w:type="dxa"/>
            <w:tcBorders>
              <w:top w:val="single" w:sz="4" w:space="0" w:color="000000"/>
              <w:left w:val="single" w:sz="4" w:space="0" w:color="000000"/>
              <w:bottom w:val="single" w:sz="4" w:space="0" w:color="000000"/>
              <w:right w:val="single" w:sz="4" w:space="0" w:color="000000"/>
            </w:tcBorders>
            <w:hideMark/>
          </w:tcPr>
          <w:p w:rsidR="00FE2B3E" w:rsidRPr="000E7726" w:rsidRDefault="00FE2B3E" w:rsidP="000E08B8">
            <w:pPr>
              <w:suppressAutoHyphens/>
              <w:contextualSpacing/>
              <w:jc w:val="both"/>
              <w:rPr>
                <w:sz w:val="18"/>
                <w:szCs w:val="18"/>
              </w:rPr>
            </w:pPr>
            <w:r w:rsidRPr="000E7726">
              <w:rPr>
                <w:rStyle w:val="af"/>
                <w:sz w:val="18"/>
                <w:szCs w:val="18"/>
              </w:rPr>
              <w:t>Наименование обслуживающего банка</w:t>
            </w:r>
          </w:p>
        </w:tc>
        <w:tc>
          <w:tcPr>
            <w:tcW w:w="5209" w:type="dxa"/>
            <w:tcBorders>
              <w:top w:val="single" w:sz="4" w:space="0" w:color="000000"/>
              <w:left w:val="single" w:sz="4" w:space="0" w:color="000000"/>
              <w:bottom w:val="single" w:sz="4" w:space="0" w:color="000000"/>
              <w:right w:val="single" w:sz="4" w:space="0" w:color="000000"/>
            </w:tcBorders>
          </w:tcPr>
          <w:p w:rsidR="00FE2B3E" w:rsidRPr="000E7726" w:rsidRDefault="00FE2B3E" w:rsidP="000E08B8">
            <w:pPr>
              <w:autoSpaceDE w:val="0"/>
              <w:autoSpaceDN w:val="0"/>
              <w:adjustRightInd w:val="0"/>
              <w:contextualSpacing/>
              <w:jc w:val="both"/>
              <w:rPr>
                <w:sz w:val="18"/>
                <w:szCs w:val="18"/>
              </w:rPr>
            </w:pPr>
          </w:p>
        </w:tc>
      </w:tr>
      <w:tr w:rsidR="00FE2B3E" w:rsidRPr="000E7726" w:rsidTr="000E08B8">
        <w:tc>
          <w:tcPr>
            <w:tcW w:w="5103" w:type="dxa"/>
            <w:tcBorders>
              <w:top w:val="single" w:sz="4" w:space="0" w:color="000000"/>
              <w:left w:val="single" w:sz="4" w:space="0" w:color="000000"/>
              <w:bottom w:val="single" w:sz="4" w:space="0" w:color="000000"/>
              <w:right w:val="single" w:sz="4" w:space="0" w:color="000000"/>
            </w:tcBorders>
            <w:hideMark/>
          </w:tcPr>
          <w:p w:rsidR="00FE2B3E" w:rsidRPr="000E7726" w:rsidRDefault="00FE2B3E" w:rsidP="000E08B8">
            <w:pPr>
              <w:suppressAutoHyphens/>
              <w:contextualSpacing/>
              <w:jc w:val="both"/>
              <w:rPr>
                <w:rStyle w:val="af"/>
                <w:sz w:val="18"/>
                <w:szCs w:val="18"/>
              </w:rPr>
            </w:pPr>
            <w:r w:rsidRPr="000E7726">
              <w:rPr>
                <w:sz w:val="18"/>
                <w:szCs w:val="18"/>
              </w:rPr>
              <w:t>Расчетный счет</w:t>
            </w:r>
          </w:p>
        </w:tc>
        <w:tc>
          <w:tcPr>
            <w:tcW w:w="5209" w:type="dxa"/>
            <w:tcBorders>
              <w:top w:val="single" w:sz="4" w:space="0" w:color="000000"/>
              <w:left w:val="single" w:sz="4" w:space="0" w:color="000000"/>
              <w:bottom w:val="single" w:sz="4" w:space="0" w:color="000000"/>
              <w:right w:val="single" w:sz="4" w:space="0" w:color="000000"/>
            </w:tcBorders>
          </w:tcPr>
          <w:p w:rsidR="00FE2B3E" w:rsidRPr="000E7726" w:rsidRDefault="00FE2B3E" w:rsidP="000E08B8">
            <w:pPr>
              <w:autoSpaceDE w:val="0"/>
              <w:autoSpaceDN w:val="0"/>
              <w:adjustRightInd w:val="0"/>
              <w:contextualSpacing/>
              <w:jc w:val="both"/>
              <w:rPr>
                <w:sz w:val="18"/>
                <w:szCs w:val="18"/>
              </w:rPr>
            </w:pPr>
          </w:p>
        </w:tc>
      </w:tr>
      <w:tr w:rsidR="00FE2B3E" w:rsidRPr="000E7726" w:rsidTr="000E08B8">
        <w:tc>
          <w:tcPr>
            <w:tcW w:w="5103" w:type="dxa"/>
            <w:tcBorders>
              <w:top w:val="single" w:sz="4" w:space="0" w:color="000000"/>
              <w:left w:val="single" w:sz="4" w:space="0" w:color="000000"/>
              <w:bottom w:val="single" w:sz="4" w:space="0" w:color="000000"/>
              <w:right w:val="single" w:sz="4" w:space="0" w:color="000000"/>
            </w:tcBorders>
            <w:hideMark/>
          </w:tcPr>
          <w:p w:rsidR="00FE2B3E" w:rsidRPr="000E7726" w:rsidRDefault="00FE2B3E" w:rsidP="000E08B8">
            <w:pPr>
              <w:suppressAutoHyphens/>
              <w:contextualSpacing/>
              <w:jc w:val="both"/>
              <w:rPr>
                <w:rStyle w:val="af"/>
                <w:sz w:val="18"/>
                <w:szCs w:val="18"/>
              </w:rPr>
            </w:pPr>
            <w:r w:rsidRPr="000E7726">
              <w:rPr>
                <w:rStyle w:val="af"/>
                <w:sz w:val="18"/>
                <w:szCs w:val="18"/>
              </w:rPr>
              <w:t>Корреспондентский счет</w:t>
            </w:r>
          </w:p>
        </w:tc>
        <w:tc>
          <w:tcPr>
            <w:tcW w:w="5209" w:type="dxa"/>
            <w:tcBorders>
              <w:top w:val="single" w:sz="4" w:space="0" w:color="000000"/>
              <w:left w:val="single" w:sz="4" w:space="0" w:color="000000"/>
              <w:bottom w:val="single" w:sz="4" w:space="0" w:color="000000"/>
              <w:right w:val="single" w:sz="4" w:space="0" w:color="000000"/>
            </w:tcBorders>
          </w:tcPr>
          <w:p w:rsidR="00FE2B3E" w:rsidRPr="000E7726" w:rsidRDefault="00FE2B3E" w:rsidP="000E08B8">
            <w:pPr>
              <w:autoSpaceDE w:val="0"/>
              <w:autoSpaceDN w:val="0"/>
              <w:adjustRightInd w:val="0"/>
              <w:contextualSpacing/>
              <w:jc w:val="both"/>
              <w:rPr>
                <w:sz w:val="18"/>
                <w:szCs w:val="18"/>
              </w:rPr>
            </w:pPr>
          </w:p>
        </w:tc>
      </w:tr>
      <w:tr w:rsidR="00FE2B3E" w:rsidRPr="000E7726" w:rsidTr="000E08B8">
        <w:tc>
          <w:tcPr>
            <w:tcW w:w="5103" w:type="dxa"/>
            <w:tcBorders>
              <w:top w:val="single" w:sz="4" w:space="0" w:color="000000"/>
              <w:left w:val="single" w:sz="4" w:space="0" w:color="000000"/>
              <w:bottom w:val="single" w:sz="4" w:space="0" w:color="000000"/>
              <w:right w:val="single" w:sz="4" w:space="0" w:color="000000"/>
            </w:tcBorders>
            <w:hideMark/>
          </w:tcPr>
          <w:p w:rsidR="00FE2B3E" w:rsidRPr="000E7726" w:rsidRDefault="00FE2B3E" w:rsidP="000E08B8">
            <w:pPr>
              <w:suppressAutoHyphens/>
              <w:contextualSpacing/>
              <w:jc w:val="both"/>
              <w:rPr>
                <w:rStyle w:val="af"/>
                <w:sz w:val="18"/>
                <w:szCs w:val="18"/>
              </w:rPr>
            </w:pPr>
            <w:r w:rsidRPr="000E7726">
              <w:rPr>
                <w:rStyle w:val="af"/>
                <w:sz w:val="18"/>
                <w:szCs w:val="18"/>
              </w:rPr>
              <w:t>Код БИК</w:t>
            </w:r>
          </w:p>
        </w:tc>
        <w:tc>
          <w:tcPr>
            <w:tcW w:w="5209" w:type="dxa"/>
            <w:tcBorders>
              <w:top w:val="single" w:sz="4" w:space="0" w:color="000000"/>
              <w:left w:val="single" w:sz="4" w:space="0" w:color="000000"/>
              <w:bottom w:val="single" w:sz="4" w:space="0" w:color="000000"/>
              <w:right w:val="single" w:sz="4" w:space="0" w:color="000000"/>
            </w:tcBorders>
          </w:tcPr>
          <w:p w:rsidR="00FE2B3E" w:rsidRPr="000E7726" w:rsidRDefault="00FE2B3E" w:rsidP="000E08B8">
            <w:pPr>
              <w:autoSpaceDE w:val="0"/>
              <w:autoSpaceDN w:val="0"/>
              <w:adjustRightInd w:val="0"/>
              <w:contextualSpacing/>
              <w:jc w:val="both"/>
              <w:rPr>
                <w:sz w:val="18"/>
                <w:szCs w:val="18"/>
              </w:rPr>
            </w:pPr>
          </w:p>
        </w:tc>
      </w:tr>
    </w:tbl>
    <w:p w:rsidR="00FE2B3E" w:rsidRPr="000E7726" w:rsidRDefault="00FE2B3E" w:rsidP="00FE2B3E">
      <w:pPr>
        <w:shd w:val="clear" w:color="auto" w:fill="FFFFFF"/>
        <w:tabs>
          <w:tab w:val="left" w:pos="284"/>
        </w:tabs>
        <w:autoSpaceDE w:val="0"/>
        <w:autoSpaceDN w:val="0"/>
        <w:adjustRightInd w:val="0"/>
        <w:contextualSpacing/>
        <w:jc w:val="both"/>
        <w:rPr>
          <w:b/>
          <w:sz w:val="18"/>
          <w:szCs w:val="18"/>
        </w:rPr>
      </w:pPr>
    </w:p>
    <w:p w:rsidR="00FE2B3E" w:rsidRPr="000E7726" w:rsidRDefault="00FE2B3E" w:rsidP="00FE2B3E">
      <w:pPr>
        <w:shd w:val="clear" w:color="auto" w:fill="FFFFFF"/>
        <w:tabs>
          <w:tab w:val="left" w:pos="284"/>
        </w:tabs>
        <w:autoSpaceDE w:val="0"/>
        <w:autoSpaceDN w:val="0"/>
        <w:adjustRightInd w:val="0"/>
        <w:contextualSpacing/>
        <w:jc w:val="both"/>
        <w:rPr>
          <w:b/>
          <w:sz w:val="18"/>
          <w:szCs w:val="18"/>
        </w:rPr>
      </w:pPr>
      <w:r w:rsidRPr="000E7726">
        <w:rPr>
          <w:b/>
          <w:sz w:val="18"/>
          <w:szCs w:val="18"/>
        </w:rPr>
        <w:t xml:space="preserve">Корреспонденцию в наш адрес просим направлять по адресу: </w:t>
      </w:r>
    </w:p>
    <w:p w:rsidR="00FE2B3E" w:rsidRPr="000E7726" w:rsidRDefault="00FE2B3E" w:rsidP="00FE2B3E">
      <w:pPr>
        <w:shd w:val="clear" w:color="auto" w:fill="FFFFFF"/>
        <w:tabs>
          <w:tab w:val="left" w:pos="284"/>
        </w:tabs>
        <w:autoSpaceDE w:val="0"/>
        <w:autoSpaceDN w:val="0"/>
        <w:adjustRightInd w:val="0"/>
        <w:contextualSpacing/>
        <w:jc w:val="both"/>
        <w:rPr>
          <w:b/>
          <w:sz w:val="18"/>
          <w:szCs w:val="18"/>
        </w:rPr>
      </w:pPr>
      <w:r w:rsidRPr="000E7726">
        <w:rPr>
          <w:b/>
          <w:sz w:val="18"/>
          <w:szCs w:val="18"/>
        </w:rPr>
        <w:t>________________________________________________________________________________________________________________.</w:t>
      </w:r>
    </w:p>
    <w:p w:rsidR="00FE2B3E" w:rsidRDefault="00FE2B3E" w:rsidP="00FE2B3E">
      <w:pPr>
        <w:shd w:val="clear" w:color="auto" w:fill="FFFFFF"/>
        <w:tabs>
          <w:tab w:val="left" w:pos="284"/>
        </w:tabs>
        <w:autoSpaceDE w:val="0"/>
        <w:autoSpaceDN w:val="0"/>
        <w:adjustRightInd w:val="0"/>
        <w:contextualSpacing/>
        <w:jc w:val="both"/>
        <w:rPr>
          <w:b/>
          <w:sz w:val="18"/>
          <w:szCs w:val="18"/>
        </w:rPr>
      </w:pPr>
    </w:p>
    <w:p w:rsidR="00FE2B3E" w:rsidRPr="000E7726" w:rsidRDefault="00FE2B3E" w:rsidP="00FE2B3E">
      <w:pPr>
        <w:shd w:val="clear" w:color="auto" w:fill="FFFFFF"/>
        <w:tabs>
          <w:tab w:val="left" w:pos="284"/>
        </w:tabs>
        <w:autoSpaceDE w:val="0"/>
        <w:autoSpaceDN w:val="0"/>
        <w:adjustRightInd w:val="0"/>
        <w:contextualSpacing/>
        <w:jc w:val="both"/>
        <w:rPr>
          <w:b/>
          <w:sz w:val="18"/>
          <w:szCs w:val="18"/>
        </w:rPr>
      </w:pPr>
    </w:p>
    <w:p w:rsidR="00FE2B3E" w:rsidRPr="000E7726" w:rsidRDefault="00FE2B3E" w:rsidP="00FE2B3E">
      <w:pPr>
        <w:overflowPunct w:val="0"/>
        <w:autoSpaceDE w:val="0"/>
        <w:autoSpaceDN w:val="0"/>
        <w:adjustRightInd w:val="0"/>
        <w:contextualSpacing/>
        <w:jc w:val="both"/>
        <w:textAlignment w:val="baseline"/>
        <w:rPr>
          <w:b/>
          <w:sz w:val="18"/>
          <w:szCs w:val="18"/>
          <w:u w:val="single"/>
        </w:rPr>
      </w:pPr>
      <w:r w:rsidRPr="000E7726">
        <w:rPr>
          <w:b/>
          <w:sz w:val="18"/>
          <w:szCs w:val="18"/>
          <w:u w:val="single"/>
        </w:rPr>
        <w:t xml:space="preserve">Приложения к </w:t>
      </w:r>
      <w:r w:rsidR="005E37B8">
        <w:rPr>
          <w:b/>
          <w:sz w:val="18"/>
          <w:szCs w:val="18"/>
          <w:u w:val="single"/>
        </w:rPr>
        <w:t>ценовому предложению</w:t>
      </w:r>
      <w:r w:rsidRPr="000E7726">
        <w:rPr>
          <w:b/>
          <w:sz w:val="18"/>
          <w:szCs w:val="18"/>
          <w:u w:val="single"/>
        </w:rPr>
        <w:t>:</w:t>
      </w:r>
    </w:p>
    <w:p w:rsidR="00FE2B3E" w:rsidRPr="000E7726" w:rsidRDefault="00FE2B3E" w:rsidP="00FE2B3E">
      <w:pPr>
        <w:overflowPunct w:val="0"/>
        <w:autoSpaceDE w:val="0"/>
        <w:autoSpaceDN w:val="0"/>
        <w:adjustRightInd w:val="0"/>
        <w:ind w:firstLine="567"/>
        <w:contextualSpacing/>
        <w:jc w:val="both"/>
        <w:textAlignment w:val="baseline"/>
        <w:rPr>
          <w:sz w:val="18"/>
          <w:szCs w:val="18"/>
        </w:rPr>
      </w:pPr>
      <w:r w:rsidRPr="000E7726">
        <w:rPr>
          <w:sz w:val="18"/>
          <w:szCs w:val="18"/>
        </w:rPr>
        <w:t>Таблица № 1 наименование, количество и объем, поставляемых товаров, выполняемых работ, оказываемых услуг (спецификация);</w:t>
      </w:r>
    </w:p>
    <w:p w:rsidR="00FE2B3E" w:rsidRPr="000E7726" w:rsidRDefault="00FE2B3E" w:rsidP="00FE2B3E">
      <w:pPr>
        <w:overflowPunct w:val="0"/>
        <w:autoSpaceDE w:val="0"/>
        <w:autoSpaceDN w:val="0"/>
        <w:adjustRightInd w:val="0"/>
        <w:ind w:firstLine="567"/>
        <w:contextualSpacing/>
        <w:jc w:val="both"/>
        <w:textAlignment w:val="baseline"/>
        <w:rPr>
          <w:sz w:val="18"/>
          <w:szCs w:val="18"/>
        </w:rPr>
      </w:pPr>
      <w:r w:rsidRPr="000E7726">
        <w:rPr>
          <w:sz w:val="18"/>
          <w:szCs w:val="18"/>
        </w:rPr>
        <w:t>Таблица № 2 наименование, функциональные (потребительские свойства) или качественные характеристики материалов, используемых при выполнении работ, оказании услуг (техническое задание);</w:t>
      </w:r>
    </w:p>
    <w:p w:rsidR="00FE2B3E" w:rsidRPr="000E7726" w:rsidRDefault="00FE2B3E" w:rsidP="00FE2B3E">
      <w:pPr>
        <w:overflowPunct w:val="0"/>
        <w:autoSpaceDE w:val="0"/>
        <w:autoSpaceDN w:val="0"/>
        <w:adjustRightInd w:val="0"/>
        <w:ind w:firstLine="567"/>
        <w:contextualSpacing/>
        <w:jc w:val="both"/>
        <w:textAlignment w:val="baseline"/>
        <w:rPr>
          <w:sz w:val="18"/>
          <w:szCs w:val="18"/>
        </w:rPr>
      </w:pPr>
      <w:r w:rsidRPr="000E7726">
        <w:rPr>
          <w:sz w:val="18"/>
          <w:szCs w:val="18"/>
        </w:rPr>
        <w:t>Таблица № 3 отношение к категориям субъектов малого или среднего предпринимательства);</w:t>
      </w:r>
    </w:p>
    <w:p w:rsidR="00FE2B3E" w:rsidRPr="000E7726" w:rsidRDefault="00FE2B3E" w:rsidP="00FE2B3E">
      <w:pPr>
        <w:overflowPunct w:val="0"/>
        <w:autoSpaceDE w:val="0"/>
        <w:autoSpaceDN w:val="0"/>
        <w:adjustRightInd w:val="0"/>
        <w:ind w:firstLine="567"/>
        <w:contextualSpacing/>
        <w:jc w:val="both"/>
        <w:textAlignment w:val="baseline"/>
        <w:rPr>
          <w:sz w:val="18"/>
          <w:szCs w:val="18"/>
        </w:rPr>
      </w:pPr>
      <w:r w:rsidRPr="000E7726">
        <w:rPr>
          <w:sz w:val="18"/>
          <w:szCs w:val="18"/>
        </w:rPr>
        <w:t>Таблица № 4 сведения о планируемом привлечении субподрядчика (сведения о соисполнителях);</w:t>
      </w:r>
    </w:p>
    <w:p w:rsidR="00FE2B3E" w:rsidRPr="000E7726" w:rsidRDefault="00FE2B3E" w:rsidP="00FE2B3E">
      <w:pPr>
        <w:overflowPunct w:val="0"/>
        <w:autoSpaceDE w:val="0"/>
        <w:autoSpaceDN w:val="0"/>
        <w:adjustRightInd w:val="0"/>
        <w:ind w:firstLine="567"/>
        <w:contextualSpacing/>
        <w:jc w:val="both"/>
        <w:textAlignment w:val="baseline"/>
        <w:rPr>
          <w:sz w:val="18"/>
          <w:szCs w:val="18"/>
        </w:rPr>
      </w:pPr>
      <w:r w:rsidRPr="000E7726">
        <w:rPr>
          <w:sz w:val="18"/>
          <w:szCs w:val="18"/>
        </w:rPr>
        <w:t xml:space="preserve">Таблица № 5 </w:t>
      </w:r>
      <w:r w:rsidRPr="000E7726">
        <w:rPr>
          <w:sz w:val="18"/>
          <w:szCs w:val="18"/>
          <w:u w:val="single"/>
        </w:rPr>
        <w:t>декларация</w:t>
      </w:r>
      <w:r w:rsidRPr="000E7726">
        <w:rPr>
          <w:sz w:val="18"/>
          <w:szCs w:val="18"/>
        </w:rPr>
        <w:t xml:space="preserve"> о соответствии участника закупки требованиям, установленным в разделе Требования к участникам;</w:t>
      </w:r>
    </w:p>
    <w:p w:rsidR="00FE2B3E" w:rsidRPr="000E7726" w:rsidRDefault="00FE2B3E" w:rsidP="00FE2B3E">
      <w:pPr>
        <w:overflowPunct w:val="0"/>
        <w:autoSpaceDE w:val="0"/>
        <w:autoSpaceDN w:val="0"/>
        <w:adjustRightInd w:val="0"/>
        <w:ind w:firstLine="567"/>
        <w:contextualSpacing/>
        <w:jc w:val="both"/>
        <w:textAlignment w:val="baseline"/>
        <w:rPr>
          <w:sz w:val="18"/>
          <w:szCs w:val="18"/>
        </w:rPr>
      </w:pPr>
      <w:r w:rsidRPr="000E7726">
        <w:rPr>
          <w:sz w:val="18"/>
          <w:szCs w:val="18"/>
        </w:rPr>
        <w:t xml:space="preserve">Таблица № 6 </w:t>
      </w:r>
      <w:r w:rsidRPr="000E7726">
        <w:rPr>
          <w:sz w:val="18"/>
          <w:szCs w:val="18"/>
          <w:u w:val="single"/>
        </w:rPr>
        <w:t>согласие</w:t>
      </w:r>
      <w:r w:rsidRPr="000E7726">
        <w:rPr>
          <w:sz w:val="18"/>
          <w:szCs w:val="18"/>
        </w:rPr>
        <w:t xml:space="preserve"> на обработку персональных данных, с приложением копии документа, удостоверяющего личность участника закупки в соответствии с законод</w:t>
      </w:r>
      <w:r>
        <w:rPr>
          <w:sz w:val="18"/>
          <w:szCs w:val="18"/>
        </w:rPr>
        <w:t>ательством Российской Федерации;</w:t>
      </w:r>
    </w:p>
    <w:p w:rsidR="00FE2B3E" w:rsidRPr="000E7726" w:rsidRDefault="00FE2B3E" w:rsidP="00FE2B3E">
      <w:pPr>
        <w:overflowPunct w:val="0"/>
        <w:autoSpaceDE w:val="0"/>
        <w:autoSpaceDN w:val="0"/>
        <w:adjustRightInd w:val="0"/>
        <w:ind w:firstLine="567"/>
        <w:contextualSpacing/>
        <w:jc w:val="both"/>
        <w:textAlignment w:val="baseline"/>
        <w:rPr>
          <w:sz w:val="18"/>
          <w:szCs w:val="18"/>
        </w:rPr>
      </w:pPr>
      <w:r w:rsidRPr="000E7726">
        <w:rPr>
          <w:sz w:val="18"/>
          <w:szCs w:val="18"/>
        </w:rPr>
        <w:t xml:space="preserve">Таблица № 7 </w:t>
      </w:r>
      <w:r w:rsidRPr="000E7726">
        <w:rPr>
          <w:sz w:val="18"/>
          <w:szCs w:val="18"/>
          <w:u w:val="single"/>
        </w:rPr>
        <w:t>перечень документов</w:t>
      </w:r>
      <w:r w:rsidRPr="000E7726">
        <w:rPr>
          <w:sz w:val="18"/>
          <w:szCs w:val="18"/>
        </w:rPr>
        <w:t xml:space="preserve"> или надлежащим образом заверенных копий документов, подтверждающих соответствие участника закупки и лица, выступающего на стороне участника закупки, установленным требованиям и условиям допуска к участию в закупке</w:t>
      </w:r>
      <w:r>
        <w:rPr>
          <w:sz w:val="18"/>
          <w:szCs w:val="18"/>
        </w:rPr>
        <w:t>.</w:t>
      </w:r>
    </w:p>
    <w:p w:rsidR="00FE2B3E" w:rsidRPr="000E7726" w:rsidRDefault="00FE2B3E" w:rsidP="00FE2B3E">
      <w:pPr>
        <w:shd w:val="clear" w:color="auto" w:fill="FFFFFF"/>
        <w:tabs>
          <w:tab w:val="left" w:pos="284"/>
        </w:tabs>
        <w:autoSpaceDE w:val="0"/>
        <w:autoSpaceDN w:val="0"/>
        <w:adjustRightInd w:val="0"/>
        <w:ind w:left="-11"/>
        <w:contextualSpacing/>
        <w:jc w:val="both"/>
        <w:rPr>
          <w:sz w:val="18"/>
          <w:szCs w:val="18"/>
        </w:rPr>
      </w:pPr>
    </w:p>
    <w:p w:rsidR="00FE2B3E" w:rsidRPr="000E7726" w:rsidRDefault="00FE2B3E" w:rsidP="00FE2B3E">
      <w:pPr>
        <w:shd w:val="clear" w:color="auto" w:fill="FFFFFF"/>
        <w:tabs>
          <w:tab w:val="left" w:pos="284"/>
        </w:tabs>
        <w:autoSpaceDE w:val="0"/>
        <w:autoSpaceDN w:val="0"/>
        <w:adjustRightInd w:val="0"/>
        <w:ind w:left="-11"/>
        <w:contextualSpacing/>
        <w:jc w:val="both"/>
        <w:rPr>
          <w:sz w:val="18"/>
          <w:szCs w:val="18"/>
        </w:rPr>
      </w:pPr>
    </w:p>
    <w:p w:rsidR="00FE2B3E" w:rsidRPr="000E7726" w:rsidRDefault="00FE2B3E" w:rsidP="00FE2B3E">
      <w:pPr>
        <w:shd w:val="clear" w:color="auto" w:fill="FFFFFF"/>
        <w:tabs>
          <w:tab w:val="left" w:pos="284"/>
        </w:tabs>
        <w:autoSpaceDE w:val="0"/>
        <w:autoSpaceDN w:val="0"/>
        <w:adjustRightInd w:val="0"/>
        <w:ind w:left="-11"/>
        <w:contextualSpacing/>
        <w:jc w:val="both"/>
        <w:rPr>
          <w:sz w:val="18"/>
          <w:szCs w:val="18"/>
        </w:rPr>
      </w:pPr>
    </w:p>
    <w:p w:rsidR="00FE2B3E" w:rsidRPr="000E7726" w:rsidRDefault="00FE2B3E" w:rsidP="00FE2B3E">
      <w:pPr>
        <w:shd w:val="clear" w:color="auto" w:fill="FFFFFF"/>
        <w:tabs>
          <w:tab w:val="left" w:pos="284"/>
        </w:tabs>
        <w:autoSpaceDE w:val="0"/>
        <w:autoSpaceDN w:val="0"/>
        <w:adjustRightInd w:val="0"/>
        <w:ind w:left="-11"/>
        <w:contextualSpacing/>
        <w:jc w:val="both"/>
        <w:rPr>
          <w:sz w:val="18"/>
          <w:szCs w:val="18"/>
        </w:rPr>
      </w:pPr>
    </w:p>
    <w:p w:rsidR="00FE2B3E" w:rsidRPr="000E7726" w:rsidRDefault="00FE2B3E" w:rsidP="00FE2B3E">
      <w:pPr>
        <w:shd w:val="clear" w:color="auto" w:fill="FFFFFF"/>
        <w:tabs>
          <w:tab w:val="left" w:pos="284"/>
        </w:tabs>
        <w:autoSpaceDE w:val="0"/>
        <w:autoSpaceDN w:val="0"/>
        <w:adjustRightInd w:val="0"/>
        <w:ind w:left="-11"/>
        <w:contextualSpacing/>
        <w:jc w:val="both"/>
        <w:rPr>
          <w:sz w:val="18"/>
          <w:szCs w:val="18"/>
        </w:rPr>
      </w:pPr>
    </w:p>
    <w:p w:rsidR="00410422" w:rsidRPr="00522B23" w:rsidRDefault="00410422" w:rsidP="00410422">
      <w:pPr>
        <w:tabs>
          <w:tab w:val="left" w:pos="567"/>
          <w:tab w:val="left" w:pos="851"/>
          <w:tab w:val="left" w:pos="1276"/>
        </w:tabs>
        <w:ind w:firstLine="709"/>
        <w:jc w:val="both"/>
        <w:rPr>
          <w:i/>
          <w:color w:val="ED7D31"/>
          <w:sz w:val="20"/>
          <w:szCs w:val="20"/>
        </w:rPr>
      </w:pPr>
      <w:r w:rsidRPr="00522B23">
        <w:rPr>
          <w:i/>
          <w:color w:val="ED7D31"/>
          <w:sz w:val="20"/>
          <w:szCs w:val="20"/>
        </w:rPr>
        <w:t>*Ценовое предложение составлено в письменной форме и скреплено печатью и подписано. Все листы ценового предложения пронумерованы, прошиты ниткой (бечевкой), обеспечивающей целостность ценового предложения и исключающей возможность утери или замены листов, с указанием на обороте последнего листа ценового предложения количества страниц; оборот последнего листа ценового предложения скреплен печатью и подписан.</w:t>
      </w:r>
    </w:p>
    <w:p w:rsidR="00FE2B3E" w:rsidRPr="000E7726" w:rsidRDefault="00FE2B3E" w:rsidP="00FE2B3E">
      <w:pPr>
        <w:shd w:val="clear" w:color="auto" w:fill="FFFFFF"/>
        <w:tabs>
          <w:tab w:val="left" w:pos="284"/>
        </w:tabs>
        <w:autoSpaceDE w:val="0"/>
        <w:autoSpaceDN w:val="0"/>
        <w:adjustRightInd w:val="0"/>
        <w:ind w:left="-11"/>
        <w:contextualSpacing/>
        <w:jc w:val="both"/>
        <w:rPr>
          <w:sz w:val="18"/>
          <w:szCs w:val="18"/>
        </w:rPr>
      </w:pPr>
    </w:p>
    <w:p w:rsidR="00FE2B3E" w:rsidRPr="000E7726" w:rsidRDefault="00FE2B3E" w:rsidP="00FE2B3E">
      <w:pPr>
        <w:shd w:val="clear" w:color="auto" w:fill="FFFFFF"/>
        <w:tabs>
          <w:tab w:val="left" w:pos="284"/>
        </w:tabs>
        <w:autoSpaceDE w:val="0"/>
        <w:autoSpaceDN w:val="0"/>
        <w:adjustRightInd w:val="0"/>
        <w:ind w:left="-11"/>
        <w:contextualSpacing/>
        <w:jc w:val="both"/>
        <w:rPr>
          <w:sz w:val="18"/>
          <w:szCs w:val="18"/>
        </w:rPr>
      </w:pPr>
    </w:p>
    <w:p w:rsidR="00FE2B3E" w:rsidRPr="000E7726" w:rsidRDefault="00FE2B3E" w:rsidP="00FE2B3E">
      <w:pPr>
        <w:shd w:val="clear" w:color="auto" w:fill="FFFFFF"/>
        <w:tabs>
          <w:tab w:val="left" w:pos="284"/>
        </w:tabs>
        <w:autoSpaceDE w:val="0"/>
        <w:autoSpaceDN w:val="0"/>
        <w:adjustRightInd w:val="0"/>
        <w:ind w:left="-11"/>
        <w:contextualSpacing/>
        <w:jc w:val="both"/>
        <w:rPr>
          <w:sz w:val="18"/>
          <w:szCs w:val="18"/>
        </w:rPr>
      </w:pPr>
    </w:p>
    <w:p w:rsidR="00FE2B3E" w:rsidRPr="000E7726" w:rsidRDefault="00FE2B3E" w:rsidP="00FE2B3E">
      <w:pPr>
        <w:shd w:val="clear" w:color="auto" w:fill="FFFFFF"/>
        <w:tabs>
          <w:tab w:val="left" w:pos="284"/>
        </w:tabs>
        <w:autoSpaceDE w:val="0"/>
        <w:autoSpaceDN w:val="0"/>
        <w:adjustRightInd w:val="0"/>
        <w:ind w:left="-11"/>
        <w:contextualSpacing/>
        <w:jc w:val="both"/>
        <w:rPr>
          <w:sz w:val="18"/>
          <w:szCs w:val="18"/>
        </w:rPr>
      </w:pPr>
    </w:p>
    <w:p w:rsidR="00FE2B3E" w:rsidRPr="000E7726" w:rsidRDefault="00FE2B3E" w:rsidP="00FE2B3E">
      <w:pPr>
        <w:shd w:val="clear" w:color="auto" w:fill="FFFFFF"/>
        <w:tabs>
          <w:tab w:val="left" w:pos="284"/>
        </w:tabs>
        <w:autoSpaceDE w:val="0"/>
        <w:autoSpaceDN w:val="0"/>
        <w:adjustRightInd w:val="0"/>
        <w:ind w:left="-11"/>
        <w:contextualSpacing/>
        <w:jc w:val="both"/>
        <w:rPr>
          <w:sz w:val="18"/>
          <w:szCs w:val="18"/>
        </w:rPr>
      </w:pPr>
    </w:p>
    <w:p w:rsidR="00FE2B3E" w:rsidRPr="000E7726" w:rsidRDefault="00FE2B3E" w:rsidP="00FE2B3E">
      <w:pPr>
        <w:shd w:val="clear" w:color="auto" w:fill="FFFFFF"/>
        <w:tabs>
          <w:tab w:val="left" w:pos="284"/>
        </w:tabs>
        <w:autoSpaceDE w:val="0"/>
        <w:autoSpaceDN w:val="0"/>
        <w:adjustRightInd w:val="0"/>
        <w:ind w:left="-11"/>
        <w:contextualSpacing/>
        <w:jc w:val="both"/>
        <w:rPr>
          <w:sz w:val="18"/>
          <w:szCs w:val="18"/>
        </w:rPr>
      </w:pPr>
    </w:p>
    <w:p w:rsidR="00FE2B3E" w:rsidRPr="000E7726" w:rsidRDefault="00FE2B3E" w:rsidP="00FE2B3E">
      <w:pPr>
        <w:shd w:val="clear" w:color="auto" w:fill="FFFFFF"/>
        <w:tabs>
          <w:tab w:val="left" w:pos="284"/>
        </w:tabs>
        <w:autoSpaceDE w:val="0"/>
        <w:autoSpaceDN w:val="0"/>
        <w:adjustRightInd w:val="0"/>
        <w:ind w:left="-11"/>
        <w:contextualSpacing/>
        <w:jc w:val="both"/>
        <w:rPr>
          <w:sz w:val="18"/>
          <w:szCs w:val="18"/>
        </w:rPr>
      </w:pPr>
    </w:p>
    <w:p w:rsidR="00FE2B3E" w:rsidRPr="000E7726" w:rsidRDefault="00FE2B3E" w:rsidP="00FE2B3E">
      <w:pPr>
        <w:shd w:val="clear" w:color="auto" w:fill="FFFFFF"/>
        <w:tabs>
          <w:tab w:val="left" w:pos="284"/>
        </w:tabs>
        <w:autoSpaceDE w:val="0"/>
        <w:autoSpaceDN w:val="0"/>
        <w:adjustRightInd w:val="0"/>
        <w:contextualSpacing/>
        <w:jc w:val="both"/>
        <w:rPr>
          <w:sz w:val="18"/>
          <w:szCs w:val="18"/>
          <w:vertAlign w:val="superscript"/>
        </w:rPr>
      </w:pPr>
    </w:p>
    <w:p w:rsidR="00FE2B3E" w:rsidRPr="000E7726" w:rsidRDefault="00FE2B3E" w:rsidP="00FE2B3E">
      <w:pPr>
        <w:shd w:val="clear" w:color="auto" w:fill="FFFFFF"/>
        <w:tabs>
          <w:tab w:val="left" w:pos="284"/>
        </w:tabs>
        <w:autoSpaceDE w:val="0"/>
        <w:autoSpaceDN w:val="0"/>
        <w:adjustRightInd w:val="0"/>
        <w:ind w:left="720"/>
        <w:contextualSpacing/>
        <w:jc w:val="right"/>
        <w:rPr>
          <w:b/>
          <w:sz w:val="18"/>
          <w:szCs w:val="18"/>
        </w:rPr>
      </w:pPr>
      <w:r w:rsidRPr="000E7726">
        <w:rPr>
          <w:b/>
          <w:sz w:val="18"/>
          <w:szCs w:val="18"/>
        </w:rPr>
        <w:br w:type="page"/>
      </w:r>
    </w:p>
    <w:p w:rsidR="00FE2B3E" w:rsidRPr="000E7726" w:rsidRDefault="00FE2B3E" w:rsidP="00FE2B3E">
      <w:pPr>
        <w:shd w:val="clear" w:color="auto" w:fill="FFFFFF"/>
        <w:autoSpaceDE w:val="0"/>
        <w:autoSpaceDN w:val="0"/>
        <w:adjustRightInd w:val="0"/>
        <w:contextualSpacing/>
        <w:rPr>
          <w:b/>
          <w:sz w:val="18"/>
          <w:szCs w:val="18"/>
        </w:rPr>
      </w:pPr>
      <w:r w:rsidRPr="000E7726">
        <w:rPr>
          <w:b/>
          <w:sz w:val="18"/>
          <w:szCs w:val="18"/>
          <w:highlight w:val="cyan"/>
        </w:rPr>
        <w:lastRenderedPageBreak/>
        <w:t>Таблица № 1</w:t>
      </w:r>
    </w:p>
    <w:p w:rsidR="00FE2B3E" w:rsidRPr="000E7726" w:rsidRDefault="00FE2B3E" w:rsidP="00FE2B3E">
      <w:pPr>
        <w:shd w:val="clear" w:color="auto" w:fill="FFFFFF"/>
        <w:tabs>
          <w:tab w:val="left" w:pos="284"/>
        </w:tabs>
        <w:autoSpaceDE w:val="0"/>
        <w:autoSpaceDN w:val="0"/>
        <w:adjustRightInd w:val="0"/>
        <w:ind w:left="720"/>
        <w:contextualSpacing/>
        <w:jc w:val="both"/>
        <w:rPr>
          <w:b/>
          <w:sz w:val="18"/>
          <w:szCs w:val="18"/>
        </w:rPr>
      </w:pPr>
    </w:p>
    <w:p w:rsidR="00FE2B3E" w:rsidRPr="000E7726" w:rsidRDefault="00FE2B3E" w:rsidP="00FE2B3E">
      <w:pPr>
        <w:contextualSpacing/>
        <w:jc w:val="center"/>
        <w:rPr>
          <w:b/>
          <w:sz w:val="18"/>
          <w:szCs w:val="18"/>
        </w:rPr>
      </w:pPr>
      <w:r w:rsidRPr="000E7726">
        <w:rPr>
          <w:b/>
          <w:sz w:val="18"/>
          <w:szCs w:val="18"/>
        </w:rPr>
        <w:t xml:space="preserve">Наименование, количество и объем, </w:t>
      </w:r>
    </w:p>
    <w:p w:rsidR="00FE2B3E" w:rsidRPr="000E7726" w:rsidRDefault="00FE2B3E" w:rsidP="00FE2B3E">
      <w:pPr>
        <w:contextualSpacing/>
        <w:jc w:val="center"/>
        <w:rPr>
          <w:b/>
          <w:sz w:val="18"/>
          <w:szCs w:val="18"/>
        </w:rPr>
      </w:pPr>
      <w:r w:rsidRPr="000E7726">
        <w:rPr>
          <w:b/>
          <w:sz w:val="18"/>
          <w:szCs w:val="18"/>
        </w:rPr>
        <w:t>поставляемых товаров, выполняемых работ, оказываемых услуг (</w:t>
      </w:r>
      <w:r w:rsidRPr="000E7726">
        <w:rPr>
          <w:b/>
          <w:color w:val="1F4E79"/>
          <w:sz w:val="18"/>
          <w:szCs w:val="18"/>
          <w:u w:val="single"/>
        </w:rPr>
        <w:t>спецификация</w:t>
      </w:r>
      <w:r w:rsidRPr="000E7726">
        <w:rPr>
          <w:b/>
          <w:sz w:val="18"/>
          <w:szCs w:val="18"/>
        </w:rPr>
        <w:t>):</w:t>
      </w:r>
    </w:p>
    <w:p w:rsidR="00FE2B3E" w:rsidRPr="000E7726" w:rsidRDefault="00FE2B3E" w:rsidP="00FE2B3E">
      <w:pPr>
        <w:contextualSpacing/>
        <w:jc w:val="center"/>
        <w:rPr>
          <w:b/>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4960"/>
        <w:gridCol w:w="720"/>
        <w:gridCol w:w="1249"/>
        <w:gridCol w:w="1662"/>
        <w:gridCol w:w="1185"/>
      </w:tblGrid>
      <w:tr w:rsidR="00FE2B3E" w:rsidRPr="000E7726" w:rsidTr="00B00CDA">
        <w:trPr>
          <w:trHeight w:val="456"/>
          <w:jc w:val="center"/>
        </w:trPr>
        <w:tc>
          <w:tcPr>
            <w:tcW w:w="272"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FE2B3E" w:rsidRPr="000E7726" w:rsidRDefault="00FE2B3E" w:rsidP="000E08B8">
            <w:pPr>
              <w:contextualSpacing/>
              <w:jc w:val="center"/>
              <w:rPr>
                <w:b/>
                <w:sz w:val="18"/>
                <w:szCs w:val="18"/>
              </w:rPr>
            </w:pPr>
            <w:r w:rsidRPr="000E7726">
              <w:rPr>
                <w:b/>
                <w:sz w:val="18"/>
                <w:szCs w:val="18"/>
              </w:rPr>
              <w:t>№ п/п</w:t>
            </w:r>
          </w:p>
        </w:tc>
        <w:tc>
          <w:tcPr>
            <w:tcW w:w="2399"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FE2B3E" w:rsidRPr="000E7726" w:rsidRDefault="00FE2B3E" w:rsidP="000E08B8">
            <w:pPr>
              <w:contextualSpacing/>
              <w:jc w:val="center"/>
              <w:rPr>
                <w:b/>
                <w:sz w:val="18"/>
                <w:szCs w:val="18"/>
              </w:rPr>
            </w:pPr>
            <w:r w:rsidRPr="000E7726">
              <w:rPr>
                <w:b/>
                <w:sz w:val="18"/>
                <w:szCs w:val="18"/>
              </w:rPr>
              <w:t>Наименование товара, услуги, работ.  Исполнитель, страна регистрации участника закупки/ производитель, страна происхождения товара</w:t>
            </w:r>
          </w:p>
        </w:tc>
        <w:tc>
          <w:tcPr>
            <w:tcW w:w="348"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FE2B3E" w:rsidRPr="000E7726" w:rsidRDefault="00FE2B3E" w:rsidP="000E08B8">
            <w:pPr>
              <w:contextualSpacing/>
              <w:jc w:val="center"/>
              <w:rPr>
                <w:b/>
                <w:sz w:val="18"/>
                <w:szCs w:val="18"/>
              </w:rPr>
            </w:pPr>
            <w:r w:rsidRPr="000E7726">
              <w:rPr>
                <w:b/>
                <w:sz w:val="18"/>
                <w:szCs w:val="18"/>
              </w:rPr>
              <w:t>Ед. изм.</w:t>
            </w:r>
          </w:p>
        </w:tc>
        <w:tc>
          <w:tcPr>
            <w:tcW w:w="604"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FE2B3E" w:rsidRPr="000E7726" w:rsidRDefault="00FE2B3E" w:rsidP="000E08B8">
            <w:pPr>
              <w:contextualSpacing/>
              <w:jc w:val="center"/>
              <w:rPr>
                <w:b/>
                <w:sz w:val="18"/>
                <w:szCs w:val="18"/>
              </w:rPr>
            </w:pPr>
            <w:r w:rsidRPr="000E7726">
              <w:rPr>
                <w:b/>
                <w:sz w:val="18"/>
                <w:szCs w:val="18"/>
              </w:rPr>
              <w:t>Кол-во</w:t>
            </w:r>
          </w:p>
        </w:tc>
        <w:tc>
          <w:tcPr>
            <w:tcW w:w="804"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FE2B3E" w:rsidRPr="000E7726" w:rsidRDefault="00FE2B3E" w:rsidP="000E08B8">
            <w:pPr>
              <w:contextualSpacing/>
              <w:jc w:val="center"/>
              <w:rPr>
                <w:b/>
                <w:sz w:val="18"/>
                <w:szCs w:val="18"/>
              </w:rPr>
            </w:pPr>
            <w:r w:rsidRPr="000E7726">
              <w:rPr>
                <w:b/>
                <w:sz w:val="18"/>
                <w:szCs w:val="18"/>
              </w:rPr>
              <w:t>Цена за единицу, руб.</w:t>
            </w:r>
          </w:p>
        </w:tc>
        <w:tc>
          <w:tcPr>
            <w:tcW w:w="573"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FE2B3E" w:rsidRPr="000E7726" w:rsidRDefault="00FE2B3E" w:rsidP="000E08B8">
            <w:pPr>
              <w:contextualSpacing/>
              <w:jc w:val="center"/>
              <w:rPr>
                <w:b/>
                <w:sz w:val="18"/>
                <w:szCs w:val="18"/>
              </w:rPr>
            </w:pPr>
            <w:r w:rsidRPr="000E7726">
              <w:rPr>
                <w:b/>
                <w:sz w:val="18"/>
                <w:szCs w:val="18"/>
              </w:rPr>
              <w:t>Сумма, руб.</w:t>
            </w:r>
          </w:p>
        </w:tc>
      </w:tr>
      <w:tr w:rsidR="00FE2B3E" w:rsidRPr="000E7726" w:rsidTr="00B00CDA">
        <w:trPr>
          <w:trHeight w:val="164"/>
          <w:jc w:val="center"/>
        </w:trPr>
        <w:tc>
          <w:tcPr>
            <w:tcW w:w="272" w:type="pct"/>
            <w:tcBorders>
              <w:top w:val="single" w:sz="4" w:space="0" w:color="auto"/>
              <w:left w:val="single" w:sz="4" w:space="0" w:color="auto"/>
              <w:bottom w:val="single" w:sz="4" w:space="0" w:color="auto"/>
              <w:right w:val="single" w:sz="4" w:space="0" w:color="auto"/>
            </w:tcBorders>
            <w:shd w:val="clear" w:color="auto" w:fill="E6E6E6"/>
            <w:vAlign w:val="center"/>
          </w:tcPr>
          <w:p w:rsidR="00FE2B3E" w:rsidRPr="000E7726" w:rsidRDefault="00FE2B3E" w:rsidP="000E08B8">
            <w:pPr>
              <w:contextualSpacing/>
              <w:jc w:val="center"/>
              <w:rPr>
                <w:b/>
                <w:sz w:val="18"/>
                <w:szCs w:val="18"/>
              </w:rPr>
            </w:pPr>
            <w:r w:rsidRPr="000E7726">
              <w:rPr>
                <w:b/>
                <w:sz w:val="18"/>
                <w:szCs w:val="18"/>
              </w:rPr>
              <w:t>1</w:t>
            </w:r>
          </w:p>
        </w:tc>
        <w:tc>
          <w:tcPr>
            <w:tcW w:w="2399" w:type="pct"/>
            <w:tcBorders>
              <w:top w:val="single" w:sz="4" w:space="0" w:color="auto"/>
              <w:left w:val="single" w:sz="4" w:space="0" w:color="auto"/>
              <w:bottom w:val="single" w:sz="4" w:space="0" w:color="auto"/>
              <w:right w:val="single" w:sz="4" w:space="0" w:color="auto"/>
            </w:tcBorders>
            <w:shd w:val="clear" w:color="auto" w:fill="E6E6E6"/>
            <w:vAlign w:val="center"/>
          </w:tcPr>
          <w:p w:rsidR="00FE2B3E" w:rsidRPr="000E7726" w:rsidRDefault="00FE2B3E" w:rsidP="000E08B8">
            <w:pPr>
              <w:contextualSpacing/>
              <w:jc w:val="center"/>
              <w:rPr>
                <w:b/>
                <w:sz w:val="18"/>
                <w:szCs w:val="18"/>
              </w:rPr>
            </w:pPr>
            <w:r w:rsidRPr="000E7726">
              <w:rPr>
                <w:b/>
                <w:sz w:val="18"/>
                <w:szCs w:val="18"/>
              </w:rPr>
              <w:t>2</w:t>
            </w:r>
          </w:p>
        </w:tc>
        <w:tc>
          <w:tcPr>
            <w:tcW w:w="348" w:type="pct"/>
            <w:tcBorders>
              <w:top w:val="single" w:sz="4" w:space="0" w:color="auto"/>
              <w:left w:val="single" w:sz="4" w:space="0" w:color="auto"/>
              <w:bottom w:val="single" w:sz="4" w:space="0" w:color="auto"/>
              <w:right w:val="single" w:sz="4" w:space="0" w:color="auto"/>
            </w:tcBorders>
            <w:shd w:val="clear" w:color="auto" w:fill="E6E6E6"/>
            <w:vAlign w:val="center"/>
          </w:tcPr>
          <w:p w:rsidR="00FE2B3E" w:rsidRPr="000E7726" w:rsidRDefault="00FE2B3E" w:rsidP="000E08B8">
            <w:pPr>
              <w:contextualSpacing/>
              <w:jc w:val="center"/>
              <w:rPr>
                <w:b/>
                <w:sz w:val="18"/>
                <w:szCs w:val="18"/>
              </w:rPr>
            </w:pPr>
            <w:r w:rsidRPr="000E7726">
              <w:rPr>
                <w:b/>
                <w:sz w:val="18"/>
                <w:szCs w:val="18"/>
              </w:rPr>
              <w:t>3</w:t>
            </w:r>
          </w:p>
        </w:tc>
        <w:tc>
          <w:tcPr>
            <w:tcW w:w="604" w:type="pct"/>
            <w:tcBorders>
              <w:top w:val="single" w:sz="4" w:space="0" w:color="auto"/>
              <w:left w:val="single" w:sz="4" w:space="0" w:color="auto"/>
              <w:bottom w:val="single" w:sz="4" w:space="0" w:color="auto"/>
              <w:right w:val="single" w:sz="4" w:space="0" w:color="auto"/>
            </w:tcBorders>
            <w:shd w:val="clear" w:color="auto" w:fill="E6E6E6"/>
            <w:vAlign w:val="center"/>
          </w:tcPr>
          <w:p w:rsidR="00FE2B3E" w:rsidRPr="000E7726" w:rsidRDefault="00FE2B3E" w:rsidP="000E08B8">
            <w:pPr>
              <w:contextualSpacing/>
              <w:jc w:val="center"/>
              <w:rPr>
                <w:b/>
                <w:sz w:val="18"/>
                <w:szCs w:val="18"/>
              </w:rPr>
            </w:pPr>
            <w:r w:rsidRPr="000E7726">
              <w:rPr>
                <w:b/>
                <w:sz w:val="18"/>
                <w:szCs w:val="18"/>
              </w:rPr>
              <w:t>4</w:t>
            </w:r>
          </w:p>
        </w:tc>
        <w:tc>
          <w:tcPr>
            <w:tcW w:w="804" w:type="pct"/>
            <w:tcBorders>
              <w:top w:val="single" w:sz="4" w:space="0" w:color="auto"/>
              <w:left w:val="single" w:sz="4" w:space="0" w:color="auto"/>
              <w:bottom w:val="single" w:sz="4" w:space="0" w:color="auto"/>
              <w:right w:val="single" w:sz="4" w:space="0" w:color="auto"/>
            </w:tcBorders>
            <w:shd w:val="clear" w:color="auto" w:fill="E6E6E6"/>
            <w:vAlign w:val="center"/>
          </w:tcPr>
          <w:p w:rsidR="00FE2B3E" w:rsidRPr="000E7726" w:rsidRDefault="00FE2B3E" w:rsidP="000E08B8">
            <w:pPr>
              <w:contextualSpacing/>
              <w:jc w:val="center"/>
              <w:rPr>
                <w:b/>
                <w:sz w:val="18"/>
                <w:szCs w:val="18"/>
              </w:rPr>
            </w:pPr>
            <w:r w:rsidRPr="000E7726">
              <w:rPr>
                <w:b/>
                <w:sz w:val="18"/>
                <w:szCs w:val="18"/>
              </w:rPr>
              <w:t>5</w:t>
            </w:r>
          </w:p>
        </w:tc>
        <w:tc>
          <w:tcPr>
            <w:tcW w:w="573" w:type="pct"/>
            <w:tcBorders>
              <w:top w:val="single" w:sz="4" w:space="0" w:color="auto"/>
              <w:left w:val="single" w:sz="4" w:space="0" w:color="auto"/>
              <w:bottom w:val="single" w:sz="4" w:space="0" w:color="auto"/>
              <w:right w:val="single" w:sz="4" w:space="0" w:color="auto"/>
            </w:tcBorders>
            <w:shd w:val="clear" w:color="auto" w:fill="E6E6E6"/>
            <w:vAlign w:val="center"/>
          </w:tcPr>
          <w:p w:rsidR="00FE2B3E" w:rsidRPr="000E7726" w:rsidRDefault="00FE2B3E" w:rsidP="000E08B8">
            <w:pPr>
              <w:contextualSpacing/>
              <w:jc w:val="center"/>
              <w:rPr>
                <w:b/>
                <w:sz w:val="18"/>
                <w:szCs w:val="18"/>
              </w:rPr>
            </w:pPr>
            <w:r w:rsidRPr="000E7726">
              <w:rPr>
                <w:b/>
                <w:sz w:val="18"/>
                <w:szCs w:val="18"/>
              </w:rPr>
              <w:t>6</w:t>
            </w:r>
          </w:p>
        </w:tc>
      </w:tr>
      <w:tr w:rsidR="00FE2B3E" w:rsidRPr="000E7726" w:rsidTr="00B00CDA">
        <w:trPr>
          <w:trHeight w:val="283"/>
          <w:jc w:val="center"/>
        </w:trPr>
        <w:tc>
          <w:tcPr>
            <w:tcW w:w="272" w:type="pct"/>
            <w:tcBorders>
              <w:top w:val="single" w:sz="4" w:space="0" w:color="auto"/>
              <w:left w:val="single" w:sz="4" w:space="0" w:color="auto"/>
              <w:bottom w:val="single" w:sz="4" w:space="0" w:color="auto"/>
              <w:right w:val="single" w:sz="4" w:space="0" w:color="auto"/>
            </w:tcBorders>
            <w:hideMark/>
          </w:tcPr>
          <w:p w:rsidR="00FE2B3E" w:rsidRPr="000E7726" w:rsidRDefault="00FE2B3E" w:rsidP="000E08B8">
            <w:pPr>
              <w:contextualSpacing/>
              <w:jc w:val="right"/>
              <w:rPr>
                <w:sz w:val="18"/>
                <w:szCs w:val="18"/>
              </w:rPr>
            </w:pPr>
            <w:r w:rsidRPr="000E7726">
              <w:rPr>
                <w:sz w:val="18"/>
                <w:szCs w:val="18"/>
              </w:rPr>
              <w:t>1.</w:t>
            </w:r>
          </w:p>
        </w:tc>
        <w:tc>
          <w:tcPr>
            <w:tcW w:w="2399" w:type="pct"/>
            <w:tcBorders>
              <w:top w:val="single" w:sz="4" w:space="0" w:color="auto"/>
              <w:left w:val="single" w:sz="4" w:space="0" w:color="auto"/>
              <w:bottom w:val="single" w:sz="4" w:space="0" w:color="auto"/>
              <w:right w:val="single" w:sz="4" w:space="0" w:color="auto"/>
            </w:tcBorders>
          </w:tcPr>
          <w:p w:rsidR="00FE2B3E" w:rsidRPr="000E7726" w:rsidRDefault="00FE2B3E" w:rsidP="000E08B8">
            <w:pPr>
              <w:pStyle w:val="aff0"/>
              <w:contextualSpacing/>
              <w:jc w:val="both"/>
              <w:rPr>
                <w:i/>
                <w:sz w:val="18"/>
                <w:szCs w:val="18"/>
              </w:rPr>
            </w:pPr>
            <w:r w:rsidRPr="000E7726">
              <w:rPr>
                <w:i/>
                <w:sz w:val="18"/>
                <w:szCs w:val="18"/>
              </w:rPr>
              <w:t>Наименование:</w:t>
            </w:r>
          </w:p>
          <w:p w:rsidR="00FE2B3E" w:rsidRPr="000E7726" w:rsidRDefault="00FE2B3E" w:rsidP="000E08B8">
            <w:pPr>
              <w:pStyle w:val="aff0"/>
              <w:contextualSpacing/>
              <w:jc w:val="both"/>
              <w:rPr>
                <w:i/>
                <w:sz w:val="18"/>
                <w:szCs w:val="18"/>
              </w:rPr>
            </w:pPr>
            <w:r w:rsidRPr="000E7726">
              <w:rPr>
                <w:i/>
                <w:sz w:val="18"/>
                <w:szCs w:val="18"/>
              </w:rPr>
              <w:t>Торговая марка (при наличии):</w:t>
            </w:r>
          </w:p>
          <w:p w:rsidR="00FE2B3E" w:rsidRPr="000E7726" w:rsidRDefault="00FE2B3E" w:rsidP="000E08B8">
            <w:pPr>
              <w:pStyle w:val="aff0"/>
              <w:contextualSpacing/>
              <w:jc w:val="both"/>
              <w:rPr>
                <w:i/>
                <w:sz w:val="18"/>
                <w:szCs w:val="18"/>
              </w:rPr>
            </w:pPr>
            <w:r w:rsidRPr="000E7726">
              <w:rPr>
                <w:i/>
                <w:sz w:val="18"/>
                <w:szCs w:val="18"/>
              </w:rPr>
              <w:t>Модель (при наличии):</w:t>
            </w:r>
          </w:p>
          <w:p w:rsidR="00FE2B3E" w:rsidRDefault="00FE2B3E" w:rsidP="000E08B8">
            <w:pPr>
              <w:contextualSpacing/>
              <w:jc w:val="both"/>
              <w:rPr>
                <w:i/>
                <w:sz w:val="18"/>
                <w:szCs w:val="18"/>
              </w:rPr>
            </w:pPr>
            <w:r w:rsidRPr="000E7726">
              <w:rPr>
                <w:i/>
                <w:sz w:val="18"/>
                <w:szCs w:val="18"/>
              </w:rPr>
              <w:t xml:space="preserve">Производитель </w:t>
            </w:r>
          </w:p>
          <w:p w:rsidR="00FE2B3E" w:rsidRPr="000E7726" w:rsidRDefault="00FE2B3E" w:rsidP="000E08B8">
            <w:pPr>
              <w:contextualSpacing/>
              <w:jc w:val="both"/>
              <w:rPr>
                <w:i/>
                <w:sz w:val="18"/>
                <w:szCs w:val="18"/>
              </w:rPr>
            </w:pPr>
            <w:r w:rsidRPr="000E7726">
              <w:rPr>
                <w:i/>
                <w:sz w:val="18"/>
                <w:szCs w:val="18"/>
              </w:rPr>
              <w:t>(допускается указание нескольких производителей товара):</w:t>
            </w:r>
          </w:p>
          <w:p w:rsidR="00FE2B3E" w:rsidRPr="00106ED6" w:rsidRDefault="00FE2B3E" w:rsidP="000E08B8">
            <w:pPr>
              <w:snapToGrid w:val="0"/>
              <w:contextualSpacing/>
              <w:rPr>
                <w:i/>
                <w:sz w:val="18"/>
                <w:szCs w:val="18"/>
                <w:u w:val="single"/>
              </w:rPr>
            </w:pPr>
            <w:r w:rsidRPr="00106ED6">
              <w:rPr>
                <w:i/>
                <w:sz w:val="18"/>
                <w:szCs w:val="18"/>
                <w:u w:val="single"/>
              </w:rPr>
              <w:t>Товар</w:t>
            </w:r>
          </w:p>
          <w:p w:rsidR="00FE2B3E" w:rsidRPr="000E7726" w:rsidRDefault="00FE2B3E" w:rsidP="000E08B8">
            <w:pPr>
              <w:snapToGrid w:val="0"/>
              <w:contextualSpacing/>
              <w:rPr>
                <w:i/>
                <w:sz w:val="18"/>
                <w:szCs w:val="18"/>
              </w:rPr>
            </w:pPr>
            <w:r w:rsidRPr="000E7726">
              <w:rPr>
                <w:i/>
                <w:sz w:val="18"/>
                <w:szCs w:val="18"/>
              </w:rPr>
              <w:t>Страна происхождения товара</w:t>
            </w:r>
          </w:p>
          <w:p w:rsidR="00FE2B3E" w:rsidRPr="00106ED6" w:rsidRDefault="00FE2B3E" w:rsidP="000E08B8">
            <w:pPr>
              <w:snapToGrid w:val="0"/>
              <w:contextualSpacing/>
              <w:rPr>
                <w:i/>
                <w:sz w:val="18"/>
                <w:szCs w:val="18"/>
                <w:u w:val="single"/>
              </w:rPr>
            </w:pPr>
            <w:r w:rsidRPr="00106ED6">
              <w:rPr>
                <w:i/>
                <w:sz w:val="18"/>
                <w:szCs w:val="18"/>
                <w:u w:val="single"/>
              </w:rPr>
              <w:t>Услуга</w:t>
            </w:r>
          </w:p>
          <w:p w:rsidR="00FE2B3E" w:rsidRDefault="00FE2B3E" w:rsidP="000E08B8">
            <w:pPr>
              <w:snapToGrid w:val="0"/>
              <w:contextualSpacing/>
              <w:rPr>
                <w:i/>
                <w:sz w:val="18"/>
                <w:szCs w:val="18"/>
              </w:rPr>
            </w:pPr>
            <w:r w:rsidRPr="000E7726">
              <w:rPr>
                <w:i/>
                <w:sz w:val="18"/>
                <w:szCs w:val="18"/>
              </w:rPr>
              <w:t>Страна регистрации участника закупки</w:t>
            </w:r>
          </w:p>
          <w:p w:rsidR="00B650FA" w:rsidRPr="00B650FA" w:rsidRDefault="00B650FA" w:rsidP="000E08B8">
            <w:pPr>
              <w:snapToGrid w:val="0"/>
              <w:contextualSpacing/>
              <w:rPr>
                <w:i/>
                <w:sz w:val="18"/>
                <w:szCs w:val="18"/>
                <w:u w:val="single"/>
              </w:rPr>
            </w:pPr>
            <w:r w:rsidRPr="00B650FA">
              <w:rPr>
                <w:i/>
                <w:sz w:val="18"/>
                <w:szCs w:val="18"/>
                <w:u w:val="single"/>
              </w:rPr>
              <w:t>Работа</w:t>
            </w:r>
          </w:p>
          <w:p w:rsidR="00B650FA" w:rsidRDefault="00B650FA" w:rsidP="00B650FA">
            <w:pPr>
              <w:snapToGrid w:val="0"/>
              <w:contextualSpacing/>
              <w:rPr>
                <w:i/>
                <w:sz w:val="18"/>
                <w:szCs w:val="18"/>
              </w:rPr>
            </w:pPr>
            <w:r w:rsidRPr="000E7726">
              <w:rPr>
                <w:i/>
                <w:sz w:val="18"/>
                <w:szCs w:val="18"/>
              </w:rPr>
              <w:t>Страна регистрации участника закупки</w:t>
            </w:r>
          </w:p>
          <w:p w:rsidR="00B650FA" w:rsidRPr="000E7726" w:rsidRDefault="00B650FA" w:rsidP="000E08B8">
            <w:pPr>
              <w:snapToGrid w:val="0"/>
              <w:contextualSpacing/>
              <w:rPr>
                <w:i/>
                <w:sz w:val="18"/>
                <w:szCs w:val="18"/>
              </w:rPr>
            </w:pPr>
          </w:p>
        </w:tc>
        <w:tc>
          <w:tcPr>
            <w:tcW w:w="348" w:type="pct"/>
            <w:tcBorders>
              <w:top w:val="single" w:sz="4" w:space="0" w:color="auto"/>
              <w:left w:val="single" w:sz="4" w:space="0" w:color="auto"/>
              <w:bottom w:val="single" w:sz="4" w:space="0" w:color="auto"/>
              <w:right w:val="single" w:sz="4" w:space="0" w:color="auto"/>
            </w:tcBorders>
          </w:tcPr>
          <w:p w:rsidR="00FE2B3E" w:rsidRPr="000E7726" w:rsidRDefault="00FE2B3E" w:rsidP="000E08B8">
            <w:pPr>
              <w:ind w:firstLine="284"/>
              <w:contextualSpacing/>
              <w:jc w:val="both"/>
              <w:rPr>
                <w:sz w:val="18"/>
                <w:szCs w:val="18"/>
              </w:rPr>
            </w:pPr>
          </w:p>
        </w:tc>
        <w:tc>
          <w:tcPr>
            <w:tcW w:w="604" w:type="pct"/>
            <w:tcBorders>
              <w:top w:val="single" w:sz="4" w:space="0" w:color="auto"/>
              <w:left w:val="single" w:sz="4" w:space="0" w:color="auto"/>
              <w:bottom w:val="single" w:sz="4" w:space="0" w:color="auto"/>
              <w:right w:val="single" w:sz="4" w:space="0" w:color="auto"/>
            </w:tcBorders>
          </w:tcPr>
          <w:p w:rsidR="00FE2B3E" w:rsidRPr="000E7726" w:rsidRDefault="00FE2B3E" w:rsidP="000E08B8">
            <w:pPr>
              <w:ind w:firstLine="284"/>
              <w:contextualSpacing/>
              <w:jc w:val="both"/>
              <w:rPr>
                <w:sz w:val="18"/>
                <w:szCs w:val="18"/>
              </w:rPr>
            </w:pPr>
          </w:p>
        </w:tc>
        <w:tc>
          <w:tcPr>
            <w:tcW w:w="804" w:type="pct"/>
            <w:tcBorders>
              <w:top w:val="single" w:sz="4" w:space="0" w:color="auto"/>
              <w:left w:val="single" w:sz="4" w:space="0" w:color="auto"/>
              <w:bottom w:val="single" w:sz="4" w:space="0" w:color="auto"/>
              <w:right w:val="single" w:sz="4" w:space="0" w:color="auto"/>
            </w:tcBorders>
          </w:tcPr>
          <w:p w:rsidR="00FE2B3E" w:rsidRPr="000E7726" w:rsidRDefault="00FE2B3E" w:rsidP="000E08B8">
            <w:pPr>
              <w:ind w:firstLine="284"/>
              <w:contextualSpacing/>
              <w:jc w:val="both"/>
              <w:rPr>
                <w:sz w:val="18"/>
                <w:szCs w:val="18"/>
              </w:rPr>
            </w:pPr>
          </w:p>
        </w:tc>
        <w:tc>
          <w:tcPr>
            <w:tcW w:w="573" w:type="pct"/>
            <w:tcBorders>
              <w:top w:val="single" w:sz="4" w:space="0" w:color="auto"/>
              <w:left w:val="single" w:sz="4" w:space="0" w:color="auto"/>
              <w:bottom w:val="single" w:sz="4" w:space="0" w:color="auto"/>
              <w:right w:val="single" w:sz="4" w:space="0" w:color="auto"/>
            </w:tcBorders>
          </w:tcPr>
          <w:p w:rsidR="00FE2B3E" w:rsidRPr="000E7726" w:rsidRDefault="00FE2B3E" w:rsidP="000E08B8">
            <w:pPr>
              <w:ind w:firstLine="284"/>
              <w:contextualSpacing/>
              <w:jc w:val="both"/>
              <w:rPr>
                <w:sz w:val="18"/>
                <w:szCs w:val="18"/>
              </w:rPr>
            </w:pPr>
          </w:p>
        </w:tc>
      </w:tr>
      <w:tr w:rsidR="00FE2B3E" w:rsidRPr="000E7726" w:rsidTr="00B00CDA">
        <w:trPr>
          <w:trHeight w:val="283"/>
          <w:jc w:val="center"/>
        </w:trPr>
        <w:tc>
          <w:tcPr>
            <w:tcW w:w="4427" w:type="pct"/>
            <w:gridSpan w:val="5"/>
            <w:tcBorders>
              <w:top w:val="single" w:sz="4" w:space="0" w:color="auto"/>
              <w:left w:val="single" w:sz="4" w:space="0" w:color="auto"/>
              <w:bottom w:val="single" w:sz="4" w:space="0" w:color="auto"/>
              <w:right w:val="single" w:sz="4" w:space="0" w:color="auto"/>
            </w:tcBorders>
          </w:tcPr>
          <w:p w:rsidR="00FE2B3E" w:rsidRPr="000E7726" w:rsidRDefault="00FE2B3E" w:rsidP="000E08B8">
            <w:pPr>
              <w:snapToGrid w:val="0"/>
              <w:contextualSpacing/>
              <w:jc w:val="right"/>
              <w:rPr>
                <w:sz w:val="18"/>
                <w:szCs w:val="18"/>
              </w:rPr>
            </w:pPr>
            <w:r w:rsidRPr="000E7726">
              <w:rPr>
                <w:sz w:val="18"/>
                <w:szCs w:val="18"/>
              </w:rPr>
              <w:t>ИТОГО (с учетом НДС):</w:t>
            </w:r>
          </w:p>
        </w:tc>
        <w:tc>
          <w:tcPr>
            <w:tcW w:w="573" w:type="pct"/>
            <w:tcBorders>
              <w:top w:val="single" w:sz="4" w:space="0" w:color="auto"/>
              <w:left w:val="single" w:sz="4" w:space="0" w:color="auto"/>
              <w:bottom w:val="single" w:sz="4" w:space="0" w:color="auto"/>
              <w:right w:val="single" w:sz="4" w:space="0" w:color="auto"/>
            </w:tcBorders>
          </w:tcPr>
          <w:p w:rsidR="00FE2B3E" w:rsidRPr="000E7726" w:rsidRDefault="00FE2B3E" w:rsidP="000E08B8">
            <w:pPr>
              <w:ind w:firstLine="284"/>
              <w:contextualSpacing/>
              <w:jc w:val="both"/>
              <w:rPr>
                <w:sz w:val="18"/>
                <w:szCs w:val="18"/>
              </w:rPr>
            </w:pPr>
          </w:p>
        </w:tc>
      </w:tr>
      <w:tr w:rsidR="00FE2B3E" w:rsidRPr="000E7726" w:rsidTr="00B00CDA">
        <w:trPr>
          <w:trHeight w:val="283"/>
          <w:jc w:val="center"/>
        </w:trPr>
        <w:tc>
          <w:tcPr>
            <w:tcW w:w="4427" w:type="pct"/>
            <w:gridSpan w:val="5"/>
            <w:tcBorders>
              <w:top w:val="single" w:sz="4" w:space="0" w:color="auto"/>
              <w:left w:val="single" w:sz="4" w:space="0" w:color="auto"/>
              <w:bottom w:val="single" w:sz="4" w:space="0" w:color="auto"/>
              <w:right w:val="single" w:sz="4" w:space="0" w:color="auto"/>
            </w:tcBorders>
          </w:tcPr>
          <w:p w:rsidR="00FE2B3E" w:rsidRPr="000E7726" w:rsidRDefault="00FE2B3E" w:rsidP="000E08B8">
            <w:pPr>
              <w:snapToGrid w:val="0"/>
              <w:contextualSpacing/>
              <w:jc w:val="right"/>
              <w:rPr>
                <w:sz w:val="18"/>
                <w:szCs w:val="18"/>
              </w:rPr>
            </w:pPr>
            <w:r w:rsidRPr="000E7726">
              <w:rPr>
                <w:sz w:val="18"/>
                <w:szCs w:val="18"/>
              </w:rPr>
              <w:t>НДС ____ %/НДС не предусмотрен (основание):</w:t>
            </w:r>
          </w:p>
        </w:tc>
        <w:tc>
          <w:tcPr>
            <w:tcW w:w="573" w:type="pct"/>
            <w:tcBorders>
              <w:top w:val="single" w:sz="4" w:space="0" w:color="auto"/>
              <w:left w:val="single" w:sz="4" w:space="0" w:color="auto"/>
              <w:bottom w:val="single" w:sz="4" w:space="0" w:color="auto"/>
              <w:right w:val="single" w:sz="4" w:space="0" w:color="auto"/>
            </w:tcBorders>
          </w:tcPr>
          <w:p w:rsidR="00FE2B3E" w:rsidRPr="000E7726" w:rsidRDefault="00FE2B3E" w:rsidP="000E08B8">
            <w:pPr>
              <w:ind w:firstLine="284"/>
              <w:contextualSpacing/>
              <w:jc w:val="both"/>
              <w:rPr>
                <w:sz w:val="18"/>
                <w:szCs w:val="18"/>
              </w:rPr>
            </w:pPr>
          </w:p>
        </w:tc>
      </w:tr>
    </w:tbl>
    <w:p w:rsidR="00FE2B3E" w:rsidRPr="000E7726" w:rsidRDefault="00FE2B3E" w:rsidP="00FE2B3E">
      <w:pPr>
        <w:ind w:left="720"/>
        <w:contextualSpacing/>
        <w:jc w:val="both"/>
        <w:rPr>
          <w:sz w:val="18"/>
          <w:szCs w:val="18"/>
        </w:rPr>
      </w:pPr>
      <w:r w:rsidRPr="000E7726">
        <w:rPr>
          <w:sz w:val="18"/>
          <w:szCs w:val="18"/>
        </w:rPr>
        <w:t>* допускается указание нескольких производителей товара</w:t>
      </w:r>
    </w:p>
    <w:p w:rsidR="00FE2B3E" w:rsidRPr="000E7726" w:rsidRDefault="00FE2B3E" w:rsidP="00FE2B3E">
      <w:pPr>
        <w:ind w:left="720"/>
        <w:contextualSpacing/>
        <w:jc w:val="right"/>
        <w:rPr>
          <w:b/>
          <w:sz w:val="18"/>
          <w:szCs w:val="18"/>
        </w:rPr>
      </w:pPr>
    </w:p>
    <w:p w:rsidR="00FE2B3E" w:rsidRPr="000E7726" w:rsidRDefault="00FE2B3E" w:rsidP="00FE2B3E">
      <w:pPr>
        <w:contextualSpacing/>
        <w:rPr>
          <w:b/>
          <w:sz w:val="18"/>
          <w:szCs w:val="18"/>
        </w:rPr>
      </w:pPr>
      <w:r w:rsidRPr="000E7726">
        <w:rPr>
          <w:b/>
          <w:sz w:val="18"/>
          <w:szCs w:val="18"/>
          <w:highlight w:val="cyan"/>
        </w:rPr>
        <w:t>Таблица № 2</w:t>
      </w:r>
    </w:p>
    <w:p w:rsidR="00FE2B3E" w:rsidRPr="000E7726" w:rsidRDefault="00FE2B3E" w:rsidP="00FE2B3E">
      <w:pPr>
        <w:ind w:left="720"/>
        <w:contextualSpacing/>
        <w:jc w:val="right"/>
        <w:rPr>
          <w:b/>
          <w:sz w:val="18"/>
          <w:szCs w:val="18"/>
        </w:rPr>
      </w:pPr>
    </w:p>
    <w:p w:rsidR="00FE2B3E" w:rsidRPr="000E7726" w:rsidRDefault="00FE2B3E" w:rsidP="00FE2B3E">
      <w:pPr>
        <w:contextualSpacing/>
        <w:jc w:val="center"/>
        <w:rPr>
          <w:b/>
          <w:sz w:val="18"/>
          <w:szCs w:val="18"/>
        </w:rPr>
      </w:pPr>
      <w:r w:rsidRPr="000E7726">
        <w:rPr>
          <w:b/>
          <w:sz w:val="18"/>
          <w:szCs w:val="18"/>
        </w:rPr>
        <w:t>Наименование, функциональные (потребительские свойства) или качественные характеристики материалов, используемых при выполнении работ (оказании услуг) (</w:t>
      </w:r>
      <w:r w:rsidRPr="000E7726">
        <w:rPr>
          <w:b/>
          <w:color w:val="1F4E79"/>
          <w:sz w:val="18"/>
          <w:szCs w:val="18"/>
        </w:rPr>
        <w:t>техническое задание</w:t>
      </w:r>
      <w:r w:rsidRPr="000E7726">
        <w:rPr>
          <w:b/>
          <w:sz w:val="18"/>
          <w:szCs w:val="18"/>
        </w:rPr>
        <w:t>).</w:t>
      </w:r>
    </w:p>
    <w:p w:rsidR="00FE2B3E" w:rsidRPr="000E7726" w:rsidRDefault="00FE2B3E" w:rsidP="00FE2B3E">
      <w:pPr>
        <w:contextualSpacing/>
        <w:rPr>
          <w:i/>
          <w:color w:val="1F4E79" w:themeColor="accent1" w:themeShade="80"/>
          <w:sz w:val="18"/>
          <w:szCs w:val="18"/>
        </w:rPr>
      </w:pPr>
      <w:r w:rsidRPr="000E7726">
        <w:rPr>
          <w:i/>
          <w:color w:val="1F4E79" w:themeColor="accent1" w:themeShade="80"/>
          <w:sz w:val="18"/>
          <w:szCs w:val="18"/>
        </w:rPr>
        <w:t xml:space="preserve"> (допускается предоставление информации по форме, использованной в разделе «Техническое задание»)</w:t>
      </w:r>
    </w:p>
    <w:p w:rsidR="00FE2B3E" w:rsidRPr="000E7726" w:rsidRDefault="00FE2B3E" w:rsidP="00FE2B3E">
      <w:pPr>
        <w:contextualSpacing/>
        <w:rPr>
          <w:i/>
          <w:color w:val="1F4E79" w:themeColor="accent1" w:themeShade="80"/>
          <w:sz w:val="18"/>
          <w:szCs w:val="18"/>
        </w:rPr>
      </w:pPr>
    </w:p>
    <w:tbl>
      <w:tblPr>
        <w:tblW w:w="4996" w:type="pct"/>
        <w:jc w:val="center"/>
        <w:tblLayout w:type="fixed"/>
        <w:tblCellMar>
          <w:left w:w="0" w:type="dxa"/>
          <w:right w:w="0" w:type="dxa"/>
        </w:tblCellMar>
        <w:tblLook w:val="0000" w:firstRow="0" w:lastRow="0" w:firstColumn="0" w:lastColumn="0" w:noHBand="0" w:noVBand="0"/>
      </w:tblPr>
      <w:tblGrid>
        <w:gridCol w:w="575"/>
        <w:gridCol w:w="4739"/>
        <w:gridCol w:w="576"/>
        <w:gridCol w:w="721"/>
        <w:gridCol w:w="3719"/>
      </w:tblGrid>
      <w:tr w:rsidR="00FE2B3E" w:rsidRPr="000E7726" w:rsidTr="000E08B8">
        <w:trPr>
          <w:jc w:val="center"/>
        </w:trPr>
        <w:tc>
          <w:tcPr>
            <w:tcW w:w="278" w:type="pct"/>
            <w:tcBorders>
              <w:top w:val="single" w:sz="4" w:space="0" w:color="000000"/>
              <w:left w:val="single" w:sz="4" w:space="0" w:color="000000"/>
              <w:bottom w:val="single" w:sz="4" w:space="0" w:color="000000"/>
            </w:tcBorders>
            <w:shd w:val="clear" w:color="auto" w:fill="D9D9D9"/>
          </w:tcPr>
          <w:p w:rsidR="00FE2B3E" w:rsidRPr="000E7726" w:rsidRDefault="00FE2B3E" w:rsidP="000E08B8">
            <w:pPr>
              <w:contextualSpacing/>
              <w:jc w:val="center"/>
              <w:rPr>
                <w:b/>
                <w:sz w:val="18"/>
                <w:szCs w:val="18"/>
              </w:rPr>
            </w:pPr>
            <w:r w:rsidRPr="000E7726">
              <w:rPr>
                <w:b/>
                <w:sz w:val="18"/>
                <w:szCs w:val="18"/>
              </w:rPr>
              <w:t xml:space="preserve">№ </w:t>
            </w:r>
          </w:p>
          <w:p w:rsidR="00FE2B3E" w:rsidRPr="000E7726" w:rsidRDefault="00FE2B3E" w:rsidP="000E08B8">
            <w:pPr>
              <w:contextualSpacing/>
              <w:jc w:val="center"/>
              <w:rPr>
                <w:b/>
                <w:sz w:val="18"/>
                <w:szCs w:val="18"/>
              </w:rPr>
            </w:pPr>
            <w:r w:rsidRPr="000E7726">
              <w:rPr>
                <w:b/>
                <w:sz w:val="18"/>
                <w:szCs w:val="18"/>
              </w:rPr>
              <w:t>п/п</w:t>
            </w:r>
          </w:p>
        </w:tc>
        <w:tc>
          <w:tcPr>
            <w:tcW w:w="2294" w:type="pct"/>
            <w:tcBorders>
              <w:top w:val="single" w:sz="4" w:space="0" w:color="000000"/>
              <w:left w:val="single" w:sz="4" w:space="0" w:color="000000"/>
              <w:bottom w:val="single" w:sz="4" w:space="0" w:color="000000"/>
              <w:right w:val="single" w:sz="4" w:space="0" w:color="auto"/>
            </w:tcBorders>
            <w:shd w:val="clear" w:color="auto" w:fill="D9D9D9"/>
            <w:vAlign w:val="center"/>
          </w:tcPr>
          <w:p w:rsidR="00FE2B3E" w:rsidRPr="000E7726" w:rsidRDefault="00FE2B3E" w:rsidP="000E08B8">
            <w:pPr>
              <w:contextualSpacing/>
              <w:jc w:val="center"/>
              <w:rPr>
                <w:b/>
                <w:sz w:val="18"/>
                <w:szCs w:val="18"/>
              </w:rPr>
            </w:pPr>
            <w:r w:rsidRPr="000E7726">
              <w:rPr>
                <w:b/>
                <w:sz w:val="18"/>
                <w:szCs w:val="18"/>
              </w:rPr>
              <w:t>Наименование, торговая марка (при наличии), производитель, страна происхождения товара</w:t>
            </w:r>
          </w:p>
        </w:tc>
        <w:tc>
          <w:tcPr>
            <w:tcW w:w="279" w:type="pct"/>
            <w:tcBorders>
              <w:top w:val="single" w:sz="4" w:space="0" w:color="000000"/>
              <w:left w:val="single" w:sz="4" w:space="0" w:color="auto"/>
              <w:bottom w:val="single" w:sz="4" w:space="0" w:color="000000"/>
            </w:tcBorders>
            <w:shd w:val="clear" w:color="auto" w:fill="D9D9D9"/>
            <w:vAlign w:val="center"/>
          </w:tcPr>
          <w:p w:rsidR="00FE2B3E" w:rsidRPr="000E7726" w:rsidRDefault="00FE2B3E" w:rsidP="000E08B8">
            <w:pPr>
              <w:contextualSpacing/>
              <w:jc w:val="center"/>
              <w:rPr>
                <w:b/>
                <w:sz w:val="18"/>
                <w:szCs w:val="18"/>
              </w:rPr>
            </w:pPr>
            <w:r w:rsidRPr="000E7726">
              <w:rPr>
                <w:b/>
                <w:sz w:val="18"/>
                <w:szCs w:val="18"/>
              </w:rPr>
              <w:t>Ед. изм.</w:t>
            </w:r>
          </w:p>
        </w:tc>
        <w:tc>
          <w:tcPr>
            <w:tcW w:w="349" w:type="pct"/>
            <w:tcBorders>
              <w:top w:val="single" w:sz="4" w:space="0" w:color="000000"/>
              <w:left w:val="single" w:sz="4" w:space="0" w:color="000000"/>
              <w:bottom w:val="single" w:sz="4" w:space="0" w:color="000000"/>
            </w:tcBorders>
            <w:shd w:val="clear" w:color="auto" w:fill="D9D9D9"/>
            <w:vAlign w:val="center"/>
          </w:tcPr>
          <w:p w:rsidR="00FE2B3E" w:rsidRPr="000E7726" w:rsidRDefault="00FE2B3E" w:rsidP="000E08B8">
            <w:pPr>
              <w:contextualSpacing/>
              <w:jc w:val="center"/>
              <w:rPr>
                <w:b/>
                <w:sz w:val="18"/>
                <w:szCs w:val="18"/>
              </w:rPr>
            </w:pPr>
            <w:r w:rsidRPr="000E7726">
              <w:rPr>
                <w:b/>
                <w:sz w:val="18"/>
                <w:szCs w:val="18"/>
              </w:rPr>
              <w:t>Кол-во</w:t>
            </w:r>
          </w:p>
        </w:tc>
        <w:tc>
          <w:tcPr>
            <w:tcW w:w="1800"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FE2B3E" w:rsidRPr="000E7726" w:rsidRDefault="00FE2B3E" w:rsidP="000E08B8">
            <w:pPr>
              <w:contextualSpacing/>
              <w:jc w:val="center"/>
              <w:rPr>
                <w:b/>
                <w:sz w:val="18"/>
                <w:szCs w:val="18"/>
              </w:rPr>
            </w:pPr>
            <w:r w:rsidRPr="000E7726">
              <w:rPr>
                <w:b/>
                <w:sz w:val="18"/>
                <w:szCs w:val="18"/>
              </w:rPr>
              <w:t>Функциональные характеристики (потребительские свойства) или качественные характеристики товара, качество работ, услуг</w:t>
            </w:r>
          </w:p>
        </w:tc>
      </w:tr>
      <w:tr w:rsidR="00FE2B3E" w:rsidRPr="000E7726" w:rsidTr="000E08B8">
        <w:trPr>
          <w:jc w:val="center"/>
        </w:trPr>
        <w:tc>
          <w:tcPr>
            <w:tcW w:w="278" w:type="pct"/>
            <w:tcBorders>
              <w:top w:val="single" w:sz="4" w:space="0" w:color="000000"/>
              <w:left w:val="single" w:sz="4" w:space="0" w:color="000000"/>
              <w:bottom w:val="single" w:sz="4" w:space="0" w:color="000000"/>
            </w:tcBorders>
            <w:shd w:val="clear" w:color="auto" w:fill="D9D9D9"/>
          </w:tcPr>
          <w:p w:rsidR="00FE2B3E" w:rsidRPr="000E7726" w:rsidRDefault="00FE2B3E" w:rsidP="000E08B8">
            <w:pPr>
              <w:contextualSpacing/>
              <w:jc w:val="center"/>
              <w:rPr>
                <w:b/>
                <w:sz w:val="18"/>
                <w:szCs w:val="18"/>
              </w:rPr>
            </w:pPr>
            <w:r w:rsidRPr="000E7726">
              <w:rPr>
                <w:b/>
                <w:sz w:val="18"/>
                <w:szCs w:val="18"/>
              </w:rPr>
              <w:t>1</w:t>
            </w:r>
          </w:p>
        </w:tc>
        <w:tc>
          <w:tcPr>
            <w:tcW w:w="2294" w:type="pct"/>
            <w:tcBorders>
              <w:top w:val="single" w:sz="4" w:space="0" w:color="000000"/>
              <w:left w:val="single" w:sz="4" w:space="0" w:color="000000"/>
              <w:bottom w:val="single" w:sz="4" w:space="0" w:color="000000"/>
              <w:right w:val="single" w:sz="4" w:space="0" w:color="auto"/>
            </w:tcBorders>
            <w:shd w:val="clear" w:color="auto" w:fill="D9D9D9"/>
            <w:vAlign w:val="center"/>
          </w:tcPr>
          <w:p w:rsidR="00FE2B3E" w:rsidRPr="000E7726" w:rsidRDefault="00FE2B3E" w:rsidP="000E08B8">
            <w:pPr>
              <w:contextualSpacing/>
              <w:jc w:val="center"/>
              <w:rPr>
                <w:b/>
                <w:sz w:val="18"/>
                <w:szCs w:val="18"/>
              </w:rPr>
            </w:pPr>
            <w:r w:rsidRPr="000E7726">
              <w:rPr>
                <w:b/>
                <w:sz w:val="18"/>
                <w:szCs w:val="18"/>
              </w:rPr>
              <w:t>2</w:t>
            </w:r>
          </w:p>
        </w:tc>
        <w:tc>
          <w:tcPr>
            <w:tcW w:w="279" w:type="pct"/>
            <w:tcBorders>
              <w:top w:val="single" w:sz="4" w:space="0" w:color="000000"/>
              <w:left w:val="single" w:sz="4" w:space="0" w:color="auto"/>
              <w:bottom w:val="single" w:sz="4" w:space="0" w:color="000000"/>
            </w:tcBorders>
            <w:shd w:val="clear" w:color="auto" w:fill="D9D9D9"/>
            <w:vAlign w:val="center"/>
          </w:tcPr>
          <w:p w:rsidR="00FE2B3E" w:rsidRPr="000E7726" w:rsidRDefault="00FE2B3E" w:rsidP="000E08B8">
            <w:pPr>
              <w:contextualSpacing/>
              <w:jc w:val="center"/>
              <w:rPr>
                <w:b/>
                <w:sz w:val="18"/>
                <w:szCs w:val="18"/>
              </w:rPr>
            </w:pPr>
            <w:r w:rsidRPr="000E7726">
              <w:rPr>
                <w:b/>
                <w:sz w:val="18"/>
                <w:szCs w:val="18"/>
              </w:rPr>
              <w:t>3</w:t>
            </w:r>
          </w:p>
        </w:tc>
        <w:tc>
          <w:tcPr>
            <w:tcW w:w="349" w:type="pct"/>
            <w:tcBorders>
              <w:top w:val="single" w:sz="4" w:space="0" w:color="000000"/>
              <w:left w:val="single" w:sz="4" w:space="0" w:color="000000"/>
              <w:bottom w:val="single" w:sz="4" w:space="0" w:color="000000"/>
            </w:tcBorders>
            <w:shd w:val="clear" w:color="auto" w:fill="D9D9D9"/>
            <w:vAlign w:val="center"/>
          </w:tcPr>
          <w:p w:rsidR="00FE2B3E" w:rsidRPr="000E7726" w:rsidRDefault="00FE2B3E" w:rsidP="000E08B8">
            <w:pPr>
              <w:contextualSpacing/>
              <w:jc w:val="center"/>
              <w:rPr>
                <w:b/>
                <w:sz w:val="18"/>
                <w:szCs w:val="18"/>
              </w:rPr>
            </w:pPr>
            <w:r w:rsidRPr="000E7726">
              <w:rPr>
                <w:b/>
                <w:sz w:val="18"/>
                <w:szCs w:val="18"/>
              </w:rPr>
              <w:t>4</w:t>
            </w:r>
          </w:p>
        </w:tc>
        <w:tc>
          <w:tcPr>
            <w:tcW w:w="1800"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FE2B3E" w:rsidRPr="000E7726" w:rsidRDefault="00FE2B3E" w:rsidP="000E08B8">
            <w:pPr>
              <w:contextualSpacing/>
              <w:jc w:val="center"/>
              <w:rPr>
                <w:b/>
                <w:sz w:val="18"/>
                <w:szCs w:val="18"/>
              </w:rPr>
            </w:pPr>
            <w:r w:rsidRPr="000E7726">
              <w:rPr>
                <w:b/>
                <w:sz w:val="18"/>
                <w:szCs w:val="18"/>
              </w:rPr>
              <w:t>5</w:t>
            </w:r>
          </w:p>
        </w:tc>
      </w:tr>
      <w:tr w:rsidR="00FE2B3E" w:rsidRPr="000E7726" w:rsidTr="000E08B8">
        <w:trPr>
          <w:jc w:val="center"/>
        </w:trPr>
        <w:tc>
          <w:tcPr>
            <w:tcW w:w="278" w:type="pct"/>
            <w:tcBorders>
              <w:top w:val="single" w:sz="4" w:space="0" w:color="000000"/>
              <w:left w:val="single" w:sz="4" w:space="0" w:color="000000"/>
              <w:bottom w:val="single" w:sz="4" w:space="0" w:color="000000"/>
            </w:tcBorders>
          </w:tcPr>
          <w:p w:rsidR="00FE2B3E" w:rsidRPr="000E7726" w:rsidRDefault="00FE2B3E" w:rsidP="000E08B8">
            <w:pPr>
              <w:snapToGrid w:val="0"/>
              <w:contextualSpacing/>
              <w:jc w:val="center"/>
              <w:rPr>
                <w:sz w:val="18"/>
                <w:szCs w:val="18"/>
              </w:rPr>
            </w:pPr>
            <w:r w:rsidRPr="000E7726">
              <w:rPr>
                <w:sz w:val="18"/>
                <w:szCs w:val="18"/>
                <w:lang w:val="en-US"/>
              </w:rPr>
              <w:t>1</w:t>
            </w:r>
            <w:r w:rsidRPr="000E7726">
              <w:rPr>
                <w:sz w:val="18"/>
                <w:szCs w:val="18"/>
              </w:rPr>
              <w:t>.</w:t>
            </w:r>
          </w:p>
        </w:tc>
        <w:tc>
          <w:tcPr>
            <w:tcW w:w="2294" w:type="pct"/>
            <w:tcBorders>
              <w:top w:val="single" w:sz="4" w:space="0" w:color="000000"/>
              <w:left w:val="single" w:sz="4" w:space="0" w:color="000000"/>
              <w:bottom w:val="single" w:sz="4" w:space="0" w:color="000000"/>
              <w:right w:val="single" w:sz="4" w:space="0" w:color="auto"/>
            </w:tcBorders>
            <w:vAlign w:val="center"/>
          </w:tcPr>
          <w:p w:rsidR="00FE2B3E" w:rsidRPr="000E7726" w:rsidRDefault="00FE2B3E" w:rsidP="000E08B8">
            <w:pPr>
              <w:pStyle w:val="aff0"/>
              <w:contextualSpacing/>
              <w:jc w:val="both"/>
              <w:rPr>
                <w:i/>
                <w:sz w:val="18"/>
                <w:szCs w:val="18"/>
              </w:rPr>
            </w:pPr>
            <w:r w:rsidRPr="000E7726">
              <w:rPr>
                <w:i/>
                <w:sz w:val="18"/>
                <w:szCs w:val="18"/>
              </w:rPr>
              <w:t>Наименование:</w:t>
            </w:r>
          </w:p>
          <w:p w:rsidR="00FE2B3E" w:rsidRPr="000E7726" w:rsidRDefault="00FE2B3E" w:rsidP="000E08B8">
            <w:pPr>
              <w:pStyle w:val="aff0"/>
              <w:contextualSpacing/>
              <w:jc w:val="both"/>
              <w:rPr>
                <w:i/>
                <w:sz w:val="18"/>
                <w:szCs w:val="18"/>
              </w:rPr>
            </w:pPr>
            <w:r w:rsidRPr="000E7726">
              <w:rPr>
                <w:i/>
                <w:sz w:val="18"/>
                <w:szCs w:val="18"/>
              </w:rPr>
              <w:t>Торговая марка (при наличии):</w:t>
            </w:r>
          </w:p>
          <w:p w:rsidR="00FE2B3E" w:rsidRPr="000E7726" w:rsidRDefault="00FE2B3E" w:rsidP="000E08B8">
            <w:pPr>
              <w:pStyle w:val="aff0"/>
              <w:contextualSpacing/>
              <w:jc w:val="both"/>
              <w:rPr>
                <w:i/>
                <w:sz w:val="18"/>
                <w:szCs w:val="18"/>
              </w:rPr>
            </w:pPr>
            <w:r w:rsidRPr="000E7726">
              <w:rPr>
                <w:i/>
                <w:sz w:val="18"/>
                <w:szCs w:val="18"/>
              </w:rPr>
              <w:t>Модель (при наличии):</w:t>
            </w:r>
          </w:p>
          <w:p w:rsidR="00FE2B3E" w:rsidRDefault="00FE2B3E" w:rsidP="000E08B8">
            <w:pPr>
              <w:contextualSpacing/>
              <w:jc w:val="both"/>
              <w:rPr>
                <w:i/>
                <w:sz w:val="18"/>
                <w:szCs w:val="18"/>
              </w:rPr>
            </w:pPr>
            <w:r w:rsidRPr="000E7726">
              <w:rPr>
                <w:i/>
                <w:sz w:val="18"/>
                <w:szCs w:val="18"/>
              </w:rPr>
              <w:t xml:space="preserve">Производитель </w:t>
            </w:r>
          </w:p>
          <w:p w:rsidR="00FE2B3E" w:rsidRPr="000E7726" w:rsidRDefault="00FE2B3E" w:rsidP="000E08B8">
            <w:pPr>
              <w:contextualSpacing/>
              <w:jc w:val="both"/>
              <w:rPr>
                <w:i/>
                <w:sz w:val="18"/>
                <w:szCs w:val="18"/>
              </w:rPr>
            </w:pPr>
            <w:r w:rsidRPr="000E7726">
              <w:rPr>
                <w:i/>
                <w:sz w:val="18"/>
                <w:szCs w:val="18"/>
              </w:rPr>
              <w:t>(допускается указание нескольких производителей товара):</w:t>
            </w:r>
          </w:p>
          <w:p w:rsidR="00FE2B3E" w:rsidRPr="00106ED6" w:rsidRDefault="00FE2B3E" w:rsidP="000E08B8">
            <w:pPr>
              <w:snapToGrid w:val="0"/>
              <w:contextualSpacing/>
              <w:rPr>
                <w:i/>
                <w:sz w:val="18"/>
                <w:szCs w:val="18"/>
                <w:u w:val="single"/>
              </w:rPr>
            </w:pPr>
            <w:r w:rsidRPr="00106ED6">
              <w:rPr>
                <w:i/>
                <w:sz w:val="18"/>
                <w:szCs w:val="18"/>
                <w:u w:val="single"/>
              </w:rPr>
              <w:t>Товар</w:t>
            </w:r>
          </w:p>
          <w:p w:rsidR="00FE2B3E" w:rsidRPr="000E7726" w:rsidRDefault="00FE2B3E" w:rsidP="000E08B8">
            <w:pPr>
              <w:snapToGrid w:val="0"/>
              <w:contextualSpacing/>
              <w:rPr>
                <w:i/>
                <w:sz w:val="18"/>
                <w:szCs w:val="18"/>
              </w:rPr>
            </w:pPr>
            <w:r w:rsidRPr="000E7726">
              <w:rPr>
                <w:i/>
                <w:sz w:val="18"/>
                <w:szCs w:val="18"/>
              </w:rPr>
              <w:t>Страна происхождения товара</w:t>
            </w:r>
          </w:p>
          <w:p w:rsidR="00FE2B3E" w:rsidRPr="00106ED6" w:rsidRDefault="00FE2B3E" w:rsidP="000E08B8">
            <w:pPr>
              <w:snapToGrid w:val="0"/>
              <w:contextualSpacing/>
              <w:rPr>
                <w:i/>
                <w:sz w:val="18"/>
                <w:szCs w:val="18"/>
                <w:u w:val="single"/>
              </w:rPr>
            </w:pPr>
            <w:r w:rsidRPr="00106ED6">
              <w:rPr>
                <w:i/>
                <w:sz w:val="18"/>
                <w:szCs w:val="18"/>
                <w:u w:val="single"/>
              </w:rPr>
              <w:t>Услуга</w:t>
            </w:r>
          </w:p>
          <w:p w:rsidR="00FE2B3E" w:rsidRDefault="00FE2B3E" w:rsidP="000E08B8">
            <w:pPr>
              <w:snapToGrid w:val="0"/>
              <w:contextualSpacing/>
              <w:rPr>
                <w:i/>
                <w:sz w:val="18"/>
                <w:szCs w:val="18"/>
              </w:rPr>
            </w:pPr>
            <w:r w:rsidRPr="000E7726">
              <w:rPr>
                <w:i/>
                <w:sz w:val="18"/>
                <w:szCs w:val="18"/>
              </w:rPr>
              <w:t>Страна регистрации участника закупки</w:t>
            </w:r>
          </w:p>
          <w:p w:rsidR="00B650FA" w:rsidRPr="00B650FA" w:rsidRDefault="00B650FA" w:rsidP="00B650FA">
            <w:pPr>
              <w:snapToGrid w:val="0"/>
              <w:contextualSpacing/>
              <w:rPr>
                <w:i/>
                <w:sz w:val="18"/>
                <w:szCs w:val="18"/>
                <w:u w:val="single"/>
              </w:rPr>
            </w:pPr>
            <w:r w:rsidRPr="00B650FA">
              <w:rPr>
                <w:i/>
                <w:sz w:val="18"/>
                <w:szCs w:val="18"/>
                <w:u w:val="single"/>
              </w:rPr>
              <w:t>Работа</w:t>
            </w:r>
          </w:p>
          <w:p w:rsidR="00B650FA" w:rsidRDefault="00B650FA" w:rsidP="00B650FA">
            <w:pPr>
              <w:snapToGrid w:val="0"/>
              <w:contextualSpacing/>
              <w:rPr>
                <w:i/>
                <w:sz w:val="18"/>
                <w:szCs w:val="18"/>
              </w:rPr>
            </w:pPr>
            <w:r w:rsidRPr="000E7726">
              <w:rPr>
                <w:i/>
                <w:sz w:val="18"/>
                <w:szCs w:val="18"/>
              </w:rPr>
              <w:t>Страна регистрации участника закупки</w:t>
            </w:r>
          </w:p>
          <w:p w:rsidR="00B650FA" w:rsidRPr="000E7726" w:rsidRDefault="00B650FA" w:rsidP="000E08B8">
            <w:pPr>
              <w:snapToGrid w:val="0"/>
              <w:contextualSpacing/>
              <w:rPr>
                <w:i/>
                <w:sz w:val="18"/>
                <w:szCs w:val="18"/>
              </w:rPr>
            </w:pPr>
          </w:p>
        </w:tc>
        <w:tc>
          <w:tcPr>
            <w:tcW w:w="279" w:type="pct"/>
            <w:tcBorders>
              <w:top w:val="single" w:sz="4" w:space="0" w:color="000000"/>
              <w:left w:val="single" w:sz="4" w:space="0" w:color="auto"/>
              <w:bottom w:val="single" w:sz="4" w:space="0" w:color="000000"/>
            </w:tcBorders>
            <w:vAlign w:val="center"/>
          </w:tcPr>
          <w:p w:rsidR="00FE2B3E" w:rsidRPr="000E7726" w:rsidRDefault="00FE2B3E" w:rsidP="000E08B8">
            <w:pPr>
              <w:snapToGrid w:val="0"/>
              <w:contextualSpacing/>
              <w:jc w:val="center"/>
              <w:rPr>
                <w:sz w:val="18"/>
                <w:szCs w:val="18"/>
              </w:rPr>
            </w:pPr>
          </w:p>
        </w:tc>
        <w:tc>
          <w:tcPr>
            <w:tcW w:w="349" w:type="pct"/>
            <w:tcBorders>
              <w:top w:val="single" w:sz="4" w:space="0" w:color="000000"/>
              <w:left w:val="single" w:sz="4" w:space="0" w:color="000000"/>
              <w:bottom w:val="single" w:sz="4" w:space="0" w:color="000000"/>
            </w:tcBorders>
            <w:vAlign w:val="center"/>
          </w:tcPr>
          <w:p w:rsidR="00FE2B3E" w:rsidRPr="000E7726" w:rsidRDefault="00FE2B3E" w:rsidP="000E08B8">
            <w:pPr>
              <w:contextualSpacing/>
              <w:jc w:val="center"/>
              <w:rPr>
                <w:sz w:val="18"/>
                <w:szCs w:val="18"/>
              </w:rPr>
            </w:pPr>
          </w:p>
        </w:tc>
        <w:tc>
          <w:tcPr>
            <w:tcW w:w="1800" w:type="pct"/>
            <w:tcBorders>
              <w:top w:val="single" w:sz="4" w:space="0" w:color="000000"/>
              <w:left w:val="single" w:sz="4" w:space="0" w:color="000000"/>
              <w:bottom w:val="single" w:sz="4" w:space="0" w:color="000000"/>
              <w:right w:val="single" w:sz="4" w:space="0" w:color="000000"/>
            </w:tcBorders>
            <w:vAlign w:val="center"/>
          </w:tcPr>
          <w:p w:rsidR="00FE2B3E" w:rsidRPr="000E7726" w:rsidRDefault="00FE2B3E" w:rsidP="000E08B8">
            <w:pPr>
              <w:snapToGrid w:val="0"/>
              <w:contextualSpacing/>
              <w:jc w:val="center"/>
              <w:rPr>
                <w:sz w:val="18"/>
                <w:szCs w:val="18"/>
              </w:rPr>
            </w:pPr>
          </w:p>
        </w:tc>
      </w:tr>
    </w:tbl>
    <w:p w:rsidR="00FE2B3E" w:rsidRPr="000E7726" w:rsidRDefault="00FE2B3E" w:rsidP="00FE2B3E">
      <w:pPr>
        <w:contextualSpacing/>
        <w:jc w:val="both"/>
        <w:rPr>
          <w:b/>
          <w:sz w:val="18"/>
          <w:szCs w:val="18"/>
          <w:highlight w:val="cyan"/>
          <w:u w:val="single"/>
        </w:rPr>
      </w:pPr>
    </w:p>
    <w:p w:rsidR="00FE2B3E" w:rsidRPr="000E7726" w:rsidRDefault="00FE2B3E" w:rsidP="00FE2B3E">
      <w:pPr>
        <w:contextualSpacing/>
        <w:jc w:val="both"/>
        <w:rPr>
          <w:b/>
          <w:sz w:val="18"/>
          <w:szCs w:val="18"/>
          <w:u w:val="single"/>
        </w:rPr>
      </w:pPr>
      <w:r w:rsidRPr="000E7726">
        <w:rPr>
          <w:b/>
          <w:sz w:val="18"/>
          <w:szCs w:val="18"/>
          <w:highlight w:val="cyan"/>
          <w:u w:val="single"/>
        </w:rPr>
        <w:t>Таблица № 3</w:t>
      </w:r>
    </w:p>
    <w:p w:rsidR="00FE2B3E" w:rsidRPr="000E7726" w:rsidRDefault="00FE2B3E" w:rsidP="00FE2B3E">
      <w:pPr>
        <w:contextualSpacing/>
        <w:jc w:val="center"/>
        <w:rPr>
          <w:b/>
          <w:sz w:val="18"/>
          <w:szCs w:val="18"/>
        </w:rPr>
      </w:pPr>
      <w:r w:rsidRPr="000E7726">
        <w:rPr>
          <w:b/>
          <w:sz w:val="18"/>
          <w:szCs w:val="18"/>
        </w:rPr>
        <w:t xml:space="preserve">Отношение к категориям </w:t>
      </w:r>
    </w:p>
    <w:p w:rsidR="00FE2B3E" w:rsidRPr="000E7726" w:rsidRDefault="00FE2B3E" w:rsidP="00FE2B3E">
      <w:pPr>
        <w:contextualSpacing/>
        <w:jc w:val="center"/>
        <w:rPr>
          <w:b/>
          <w:sz w:val="18"/>
          <w:szCs w:val="18"/>
        </w:rPr>
      </w:pPr>
      <w:r w:rsidRPr="000E7726">
        <w:rPr>
          <w:b/>
          <w:sz w:val="18"/>
          <w:szCs w:val="18"/>
        </w:rPr>
        <w:t>субъектов малого или среднего предпринимательства:</w:t>
      </w:r>
    </w:p>
    <w:p w:rsidR="00FE2B3E" w:rsidRPr="000E7726" w:rsidRDefault="00FE2B3E" w:rsidP="00FE2B3E">
      <w:pPr>
        <w:contextualSpacing/>
        <w:jc w:val="center"/>
        <w:rPr>
          <w:b/>
          <w:sz w:val="18"/>
          <w:szCs w:val="18"/>
        </w:rPr>
      </w:pPr>
    </w:p>
    <w:tbl>
      <w:tblPr>
        <w:tblW w:w="5067" w:type="pct"/>
        <w:jc w:val="center"/>
        <w:tblLayout w:type="fixed"/>
        <w:tblCellMar>
          <w:left w:w="0" w:type="dxa"/>
          <w:right w:w="0" w:type="dxa"/>
        </w:tblCellMar>
        <w:tblLook w:val="0000" w:firstRow="0" w:lastRow="0" w:firstColumn="0" w:lastColumn="0" w:noHBand="0" w:noVBand="0"/>
      </w:tblPr>
      <w:tblGrid>
        <w:gridCol w:w="565"/>
        <w:gridCol w:w="4578"/>
        <w:gridCol w:w="3084"/>
        <w:gridCol w:w="2250"/>
      </w:tblGrid>
      <w:tr w:rsidR="00FE2B3E" w:rsidRPr="000E7726" w:rsidTr="000E08B8">
        <w:trPr>
          <w:jc w:val="center"/>
        </w:trPr>
        <w:tc>
          <w:tcPr>
            <w:tcW w:w="269" w:type="pct"/>
            <w:tcBorders>
              <w:top w:val="single" w:sz="4" w:space="0" w:color="000000"/>
              <w:left w:val="single" w:sz="4" w:space="0" w:color="000000"/>
              <w:bottom w:val="single" w:sz="4" w:space="0" w:color="000000"/>
            </w:tcBorders>
            <w:shd w:val="clear" w:color="auto" w:fill="D9D9D9"/>
            <w:vAlign w:val="center"/>
          </w:tcPr>
          <w:p w:rsidR="00FE2B3E" w:rsidRPr="000E7726" w:rsidRDefault="00FE2B3E" w:rsidP="000E08B8">
            <w:pPr>
              <w:tabs>
                <w:tab w:val="left" w:pos="1134"/>
                <w:tab w:val="left" w:pos="4253"/>
              </w:tabs>
              <w:contextualSpacing/>
              <w:jc w:val="center"/>
              <w:rPr>
                <w:b/>
                <w:sz w:val="18"/>
                <w:szCs w:val="18"/>
              </w:rPr>
            </w:pPr>
            <w:r w:rsidRPr="000E7726">
              <w:rPr>
                <w:b/>
                <w:sz w:val="18"/>
                <w:szCs w:val="18"/>
              </w:rPr>
              <w:t>№</w:t>
            </w:r>
          </w:p>
          <w:p w:rsidR="00FE2B3E" w:rsidRPr="000E7726" w:rsidRDefault="00FE2B3E" w:rsidP="000E08B8">
            <w:pPr>
              <w:tabs>
                <w:tab w:val="left" w:pos="1134"/>
                <w:tab w:val="left" w:pos="4253"/>
              </w:tabs>
              <w:contextualSpacing/>
              <w:jc w:val="center"/>
              <w:rPr>
                <w:b/>
                <w:sz w:val="18"/>
                <w:szCs w:val="18"/>
              </w:rPr>
            </w:pPr>
            <w:r w:rsidRPr="000E7726">
              <w:rPr>
                <w:b/>
                <w:sz w:val="18"/>
                <w:szCs w:val="18"/>
              </w:rPr>
              <w:t>п/п</w:t>
            </w:r>
          </w:p>
        </w:tc>
        <w:tc>
          <w:tcPr>
            <w:tcW w:w="2185" w:type="pct"/>
            <w:tcBorders>
              <w:top w:val="single" w:sz="4" w:space="0" w:color="000000"/>
              <w:left w:val="single" w:sz="4" w:space="0" w:color="000000"/>
              <w:bottom w:val="single" w:sz="4" w:space="0" w:color="000000"/>
              <w:right w:val="single" w:sz="4" w:space="0" w:color="auto"/>
            </w:tcBorders>
            <w:shd w:val="clear" w:color="auto" w:fill="D9D9D9"/>
            <w:vAlign w:val="center"/>
          </w:tcPr>
          <w:p w:rsidR="00FE2B3E" w:rsidRPr="000E7726" w:rsidRDefault="00FE2B3E" w:rsidP="000E08B8">
            <w:pPr>
              <w:tabs>
                <w:tab w:val="left" w:pos="1134"/>
                <w:tab w:val="left" w:pos="4253"/>
              </w:tabs>
              <w:contextualSpacing/>
              <w:jc w:val="center"/>
              <w:rPr>
                <w:b/>
                <w:sz w:val="18"/>
                <w:szCs w:val="18"/>
              </w:rPr>
            </w:pPr>
            <w:r w:rsidRPr="000E7726">
              <w:rPr>
                <w:b/>
                <w:sz w:val="18"/>
                <w:szCs w:val="18"/>
              </w:rPr>
              <w:t>Наименование</w:t>
            </w:r>
          </w:p>
        </w:tc>
        <w:tc>
          <w:tcPr>
            <w:tcW w:w="1472" w:type="pct"/>
            <w:tcBorders>
              <w:top w:val="single" w:sz="4" w:space="0" w:color="000000"/>
              <w:left w:val="single" w:sz="4" w:space="0" w:color="auto"/>
              <w:bottom w:val="single" w:sz="4" w:space="0" w:color="000000"/>
              <w:right w:val="single" w:sz="4" w:space="0" w:color="auto"/>
            </w:tcBorders>
            <w:shd w:val="clear" w:color="auto" w:fill="D9D9D9"/>
            <w:vAlign w:val="center"/>
          </w:tcPr>
          <w:p w:rsidR="00FE2B3E" w:rsidRPr="000E7726" w:rsidRDefault="00FE2B3E" w:rsidP="000E08B8">
            <w:pPr>
              <w:tabs>
                <w:tab w:val="left" w:pos="1134"/>
                <w:tab w:val="left" w:pos="4253"/>
              </w:tabs>
              <w:contextualSpacing/>
              <w:jc w:val="center"/>
              <w:rPr>
                <w:b/>
                <w:sz w:val="18"/>
                <w:szCs w:val="18"/>
              </w:rPr>
            </w:pPr>
            <w:r w:rsidRPr="000E7726">
              <w:rPr>
                <w:b/>
                <w:sz w:val="18"/>
                <w:szCs w:val="18"/>
              </w:rPr>
              <w:t>Субъектов малого или среднего предпринимательства</w:t>
            </w:r>
          </w:p>
        </w:tc>
        <w:tc>
          <w:tcPr>
            <w:tcW w:w="1074" w:type="pct"/>
            <w:tcBorders>
              <w:top w:val="single" w:sz="4" w:space="0" w:color="000000"/>
              <w:left w:val="single" w:sz="4" w:space="0" w:color="auto"/>
              <w:bottom w:val="single" w:sz="4" w:space="0" w:color="000000"/>
              <w:right w:val="single" w:sz="4" w:space="0" w:color="auto"/>
            </w:tcBorders>
            <w:shd w:val="clear" w:color="auto" w:fill="D9D9D9"/>
            <w:vAlign w:val="center"/>
          </w:tcPr>
          <w:p w:rsidR="00FE2B3E" w:rsidRPr="000E7726" w:rsidRDefault="00FE2B3E" w:rsidP="000E08B8">
            <w:pPr>
              <w:tabs>
                <w:tab w:val="left" w:pos="1134"/>
                <w:tab w:val="left" w:pos="4253"/>
              </w:tabs>
              <w:contextualSpacing/>
              <w:jc w:val="center"/>
              <w:rPr>
                <w:b/>
                <w:sz w:val="18"/>
                <w:szCs w:val="18"/>
              </w:rPr>
            </w:pPr>
            <w:r w:rsidRPr="000E7726">
              <w:rPr>
                <w:b/>
                <w:sz w:val="18"/>
                <w:szCs w:val="18"/>
              </w:rPr>
              <w:t>Категория</w:t>
            </w:r>
          </w:p>
        </w:tc>
      </w:tr>
      <w:tr w:rsidR="00FE2B3E" w:rsidRPr="000E7726" w:rsidTr="000E08B8">
        <w:trPr>
          <w:jc w:val="center"/>
        </w:trPr>
        <w:tc>
          <w:tcPr>
            <w:tcW w:w="269" w:type="pct"/>
            <w:tcBorders>
              <w:top w:val="single" w:sz="4" w:space="0" w:color="000000"/>
              <w:left w:val="single" w:sz="4" w:space="0" w:color="000000"/>
              <w:bottom w:val="single" w:sz="4" w:space="0" w:color="000000"/>
            </w:tcBorders>
            <w:shd w:val="clear" w:color="auto" w:fill="D9D9D9"/>
            <w:vAlign w:val="center"/>
          </w:tcPr>
          <w:p w:rsidR="00FE2B3E" w:rsidRPr="000E7726" w:rsidRDefault="00FE2B3E" w:rsidP="000E08B8">
            <w:pPr>
              <w:tabs>
                <w:tab w:val="left" w:pos="1134"/>
                <w:tab w:val="left" w:pos="4253"/>
              </w:tabs>
              <w:contextualSpacing/>
              <w:jc w:val="center"/>
              <w:rPr>
                <w:b/>
                <w:sz w:val="18"/>
                <w:szCs w:val="18"/>
              </w:rPr>
            </w:pPr>
            <w:r w:rsidRPr="000E7726">
              <w:rPr>
                <w:b/>
                <w:sz w:val="18"/>
                <w:szCs w:val="18"/>
              </w:rPr>
              <w:t>1</w:t>
            </w:r>
          </w:p>
        </w:tc>
        <w:tc>
          <w:tcPr>
            <w:tcW w:w="2185" w:type="pct"/>
            <w:tcBorders>
              <w:top w:val="single" w:sz="4" w:space="0" w:color="000000"/>
              <w:left w:val="single" w:sz="4" w:space="0" w:color="000000"/>
              <w:bottom w:val="single" w:sz="4" w:space="0" w:color="000000"/>
              <w:right w:val="single" w:sz="4" w:space="0" w:color="auto"/>
            </w:tcBorders>
            <w:shd w:val="clear" w:color="auto" w:fill="D9D9D9"/>
            <w:vAlign w:val="center"/>
          </w:tcPr>
          <w:p w:rsidR="00FE2B3E" w:rsidRPr="000E7726" w:rsidRDefault="00FE2B3E" w:rsidP="000E08B8">
            <w:pPr>
              <w:tabs>
                <w:tab w:val="left" w:pos="1134"/>
                <w:tab w:val="left" w:pos="4253"/>
              </w:tabs>
              <w:contextualSpacing/>
              <w:jc w:val="center"/>
              <w:rPr>
                <w:b/>
                <w:sz w:val="18"/>
                <w:szCs w:val="18"/>
              </w:rPr>
            </w:pPr>
            <w:r w:rsidRPr="000E7726">
              <w:rPr>
                <w:b/>
                <w:sz w:val="18"/>
                <w:szCs w:val="18"/>
              </w:rPr>
              <w:t>2</w:t>
            </w:r>
          </w:p>
        </w:tc>
        <w:tc>
          <w:tcPr>
            <w:tcW w:w="1472" w:type="pct"/>
            <w:tcBorders>
              <w:top w:val="single" w:sz="4" w:space="0" w:color="000000"/>
              <w:left w:val="single" w:sz="4" w:space="0" w:color="auto"/>
              <w:bottom w:val="single" w:sz="4" w:space="0" w:color="000000"/>
              <w:right w:val="single" w:sz="4" w:space="0" w:color="auto"/>
            </w:tcBorders>
            <w:shd w:val="clear" w:color="auto" w:fill="D9D9D9"/>
            <w:vAlign w:val="center"/>
          </w:tcPr>
          <w:p w:rsidR="00FE2B3E" w:rsidRPr="000E7726" w:rsidRDefault="00FE2B3E" w:rsidP="000E08B8">
            <w:pPr>
              <w:tabs>
                <w:tab w:val="left" w:pos="1134"/>
                <w:tab w:val="left" w:pos="4253"/>
              </w:tabs>
              <w:contextualSpacing/>
              <w:jc w:val="center"/>
              <w:rPr>
                <w:b/>
                <w:sz w:val="18"/>
                <w:szCs w:val="18"/>
              </w:rPr>
            </w:pPr>
            <w:r w:rsidRPr="000E7726">
              <w:rPr>
                <w:b/>
                <w:sz w:val="18"/>
                <w:szCs w:val="18"/>
              </w:rPr>
              <w:t>3</w:t>
            </w:r>
          </w:p>
        </w:tc>
        <w:tc>
          <w:tcPr>
            <w:tcW w:w="1074" w:type="pct"/>
            <w:tcBorders>
              <w:top w:val="single" w:sz="4" w:space="0" w:color="000000"/>
              <w:left w:val="single" w:sz="4" w:space="0" w:color="auto"/>
              <w:bottom w:val="single" w:sz="4" w:space="0" w:color="000000"/>
              <w:right w:val="single" w:sz="4" w:space="0" w:color="auto"/>
            </w:tcBorders>
            <w:shd w:val="clear" w:color="auto" w:fill="D9D9D9"/>
            <w:vAlign w:val="center"/>
          </w:tcPr>
          <w:p w:rsidR="00FE2B3E" w:rsidRPr="000E7726" w:rsidRDefault="00FE2B3E" w:rsidP="000E08B8">
            <w:pPr>
              <w:tabs>
                <w:tab w:val="left" w:pos="1134"/>
                <w:tab w:val="left" w:pos="4253"/>
              </w:tabs>
              <w:contextualSpacing/>
              <w:jc w:val="center"/>
              <w:rPr>
                <w:b/>
                <w:sz w:val="18"/>
                <w:szCs w:val="18"/>
              </w:rPr>
            </w:pPr>
            <w:r w:rsidRPr="000E7726">
              <w:rPr>
                <w:b/>
                <w:sz w:val="18"/>
                <w:szCs w:val="18"/>
              </w:rPr>
              <w:t>4</w:t>
            </w:r>
          </w:p>
        </w:tc>
      </w:tr>
      <w:tr w:rsidR="00FE2B3E" w:rsidRPr="000E7726" w:rsidTr="000E08B8">
        <w:trPr>
          <w:jc w:val="center"/>
        </w:trPr>
        <w:tc>
          <w:tcPr>
            <w:tcW w:w="269" w:type="pct"/>
            <w:tcBorders>
              <w:top w:val="single" w:sz="4" w:space="0" w:color="000000"/>
              <w:left w:val="single" w:sz="4" w:space="0" w:color="000000"/>
              <w:bottom w:val="single" w:sz="4" w:space="0" w:color="000000"/>
            </w:tcBorders>
          </w:tcPr>
          <w:p w:rsidR="00FE2B3E" w:rsidRPr="000E7726" w:rsidRDefault="00FE2B3E" w:rsidP="000E08B8">
            <w:pPr>
              <w:tabs>
                <w:tab w:val="left" w:pos="1134"/>
                <w:tab w:val="left" w:pos="4253"/>
              </w:tabs>
              <w:contextualSpacing/>
              <w:jc w:val="center"/>
              <w:rPr>
                <w:sz w:val="18"/>
                <w:szCs w:val="18"/>
              </w:rPr>
            </w:pPr>
            <w:r w:rsidRPr="000E7726">
              <w:rPr>
                <w:sz w:val="18"/>
                <w:szCs w:val="18"/>
              </w:rPr>
              <w:t>1.</w:t>
            </w:r>
          </w:p>
        </w:tc>
        <w:tc>
          <w:tcPr>
            <w:tcW w:w="2185" w:type="pct"/>
            <w:tcBorders>
              <w:top w:val="single" w:sz="4" w:space="0" w:color="000000"/>
              <w:left w:val="single" w:sz="4" w:space="0" w:color="000000"/>
              <w:bottom w:val="single" w:sz="4" w:space="0" w:color="000000"/>
              <w:right w:val="single" w:sz="4" w:space="0" w:color="auto"/>
            </w:tcBorders>
          </w:tcPr>
          <w:p w:rsidR="00FE2B3E" w:rsidRPr="000E7726" w:rsidRDefault="00FE2B3E" w:rsidP="000E08B8">
            <w:pPr>
              <w:tabs>
                <w:tab w:val="left" w:pos="1134"/>
                <w:tab w:val="left" w:pos="4253"/>
              </w:tabs>
              <w:contextualSpacing/>
              <w:jc w:val="center"/>
              <w:rPr>
                <w:sz w:val="18"/>
                <w:szCs w:val="18"/>
              </w:rPr>
            </w:pPr>
            <w:r w:rsidRPr="000E7726">
              <w:rPr>
                <w:sz w:val="18"/>
                <w:szCs w:val="18"/>
              </w:rPr>
              <w:t>ООО (АО, ИП и т.д.) «……………………….»</w:t>
            </w:r>
          </w:p>
        </w:tc>
        <w:tc>
          <w:tcPr>
            <w:tcW w:w="1472" w:type="pct"/>
            <w:tcBorders>
              <w:top w:val="single" w:sz="4" w:space="0" w:color="000000"/>
              <w:left w:val="single" w:sz="4" w:space="0" w:color="auto"/>
              <w:bottom w:val="single" w:sz="4" w:space="0" w:color="000000"/>
              <w:right w:val="single" w:sz="4" w:space="0" w:color="auto"/>
            </w:tcBorders>
          </w:tcPr>
          <w:p w:rsidR="00FE2B3E" w:rsidRPr="000E7726" w:rsidRDefault="00FE2B3E" w:rsidP="000E08B8">
            <w:pPr>
              <w:tabs>
                <w:tab w:val="left" w:pos="1134"/>
                <w:tab w:val="left" w:pos="4253"/>
              </w:tabs>
              <w:contextualSpacing/>
              <w:jc w:val="center"/>
              <w:rPr>
                <w:i/>
                <w:sz w:val="18"/>
                <w:szCs w:val="18"/>
              </w:rPr>
            </w:pPr>
            <w:r w:rsidRPr="000E7726">
              <w:rPr>
                <w:i/>
                <w:sz w:val="18"/>
                <w:szCs w:val="18"/>
              </w:rPr>
              <w:t>да/нет</w:t>
            </w:r>
          </w:p>
        </w:tc>
        <w:tc>
          <w:tcPr>
            <w:tcW w:w="1074" w:type="pct"/>
            <w:tcBorders>
              <w:top w:val="single" w:sz="4" w:space="0" w:color="000000"/>
              <w:left w:val="single" w:sz="4" w:space="0" w:color="auto"/>
              <w:bottom w:val="single" w:sz="4" w:space="0" w:color="000000"/>
              <w:right w:val="single" w:sz="4" w:space="0" w:color="auto"/>
            </w:tcBorders>
          </w:tcPr>
          <w:p w:rsidR="00FE2B3E" w:rsidRPr="000E7726" w:rsidRDefault="00FE2B3E" w:rsidP="000E08B8">
            <w:pPr>
              <w:tabs>
                <w:tab w:val="left" w:pos="1134"/>
                <w:tab w:val="left" w:pos="4253"/>
              </w:tabs>
              <w:contextualSpacing/>
              <w:jc w:val="center"/>
              <w:rPr>
                <w:i/>
                <w:sz w:val="18"/>
                <w:szCs w:val="18"/>
              </w:rPr>
            </w:pPr>
            <w:r w:rsidRPr="000E7726">
              <w:rPr>
                <w:i/>
                <w:sz w:val="18"/>
                <w:szCs w:val="18"/>
              </w:rPr>
              <w:t>Микро/Малое/Среднее</w:t>
            </w:r>
          </w:p>
        </w:tc>
      </w:tr>
    </w:tbl>
    <w:p w:rsidR="00FE2B3E" w:rsidRPr="000E7726" w:rsidRDefault="00FE2B3E" w:rsidP="00FE2B3E">
      <w:pPr>
        <w:shd w:val="clear" w:color="auto" w:fill="FFFFFF"/>
        <w:autoSpaceDE w:val="0"/>
        <w:autoSpaceDN w:val="0"/>
        <w:adjustRightInd w:val="0"/>
        <w:contextualSpacing/>
        <w:rPr>
          <w:b/>
          <w:sz w:val="18"/>
          <w:szCs w:val="18"/>
        </w:rPr>
      </w:pPr>
    </w:p>
    <w:p w:rsidR="00FE2B3E" w:rsidRPr="000E7726" w:rsidRDefault="00FE2B3E" w:rsidP="00FE2B3E">
      <w:pPr>
        <w:shd w:val="clear" w:color="auto" w:fill="FFFFFF"/>
        <w:autoSpaceDE w:val="0"/>
        <w:autoSpaceDN w:val="0"/>
        <w:adjustRightInd w:val="0"/>
        <w:contextualSpacing/>
        <w:rPr>
          <w:b/>
          <w:sz w:val="18"/>
          <w:szCs w:val="18"/>
        </w:rPr>
      </w:pPr>
    </w:p>
    <w:p w:rsidR="00FE2B3E" w:rsidRPr="000E7726" w:rsidRDefault="00FE2B3E" w:rsidP="00FE2B3E">
      <w:pPr>
        <w:shd w:val="clear" w:color="auto" w:fill="FFFFFF"/>
        <w:autoSpaceDE w:val="0"/>
        <w:autoSpaceDN w:val="0"/>
        <w:adjustRightInd w:val="0"/>
        <w:contextualSpacing/>
        <w:rPr>
          <w:b/>
          <w:color w:val="000000"/>
          <w:sz w:val="18"/>
          <w:szCs w:val="18"/>
          <w:u w:val="single"/>
        </w:rPr>
      </w:pPr>
      <w:r w:rsidRPr="000E7726">
        <w:rPr>
          <w:b/>
          <w:color w:val="000000"/>
          <w:sz w:val="18"/>
          <w:szCs w:val="18"/>
          <w:highlight w:val="cyan"/>
          <w:u w:val="single"/>
        </w:rPr>
        <w:t>Таблица № 4</w:t>
      </w:r>
    </w:p>
    <w:p w:rsidR="00FE2B3E" w:rsidRPr="000E7726" w:rsidRDefault="00FE2B3E" w:rsidP="00FE2B3E">
      <w:pPr>
        <w:tabs>
          <w:tab w:val="left" w:pos="4253"/>
          <w:tab w:val="right" w:pos="9354"/>
        </w:tabs>
        <w:contextualSpacing/>
        <w:jc w:val="center"/>
        <w:rPr>
          <w:b/>
          <w:color w:val="000000"/>
          <w:sz w:val="18"/>
          <w:szCs w:val="18"/>
        </w:rPr>
      </w:pPr>
      <w:r w:rsidRPr="000E7726">
        <w:rPr>
          <w:b/>
          <w:color w:val="000000"/>
          <w:sz w:val="18"/>
          <w:szCs w:val="18"/>
        </w:rPr>
        <w:t>Сведения о планируемом привлечении</w:t>
      </w:r>
    </w:p>
    <w:p w:rsidR="00FE2B3E" w:rsidRPr="000E7726" w:rsidRDefault="00FE2B3E" w:rsidP="00FE2B3E">
      <w:pPr>
        <w:tabs>
          <w:tab w:val="left" w:pos="4253"/>
          <w:tab w:val="right" w:pos="9354"/>
        </w:tabs>
        <w:contextualSpacing/>
        <w:jc w:val="center"/>
        <w:rPr>
          <w:b/>
          <w:color w:val="000000"/>
          <w:sz w:val="18"/>
          <w:szCs w:val="18"/>
        </w:rPr>
      </w:pPr>
      <w:r w:rsidRPr="000E7726">
        <w:rPr>
          <w:b/>
          <w:color w:val="000000"/>
          <w:sz w:val="18"/>
          <w:szCs w:val="18"/>
        </w:rPr>
        <w:t>субподрядчика (соисполнителя)</w:t>
      </w:r>
    </w:p>
    <w:p w:rsidR="00FE2B3E" w:rsidRPr="000E7726" w:rsidRDefault="00FE2B3E" w:rsidP="00FE2B3E">
      <w:pPr>
        <w:tabs>
          <w:tab w:val="left" w:pos="4253"/>
          <w:tab w:val="right" w:pos="9354"/>
        </w:tabs>
        <w:contextualSpacing/>
        <w:jc w:val="center"/>
        <w:rPr>
          <w:b/>
          <w:color w:val="000000"/>
          <w:sz w:val="18"/>
          <w:szCs w:val="18"/>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544"/>
        <w:gridCol w:w="1848"/>
        <w:gridCol w:w="2410"/>
        <w:gridCol w:w="1701"/>
      </w:tblGrid>
      <w:tr w:rsidR="00FE2B3E" w:rsidRPr="000E7726" w:rsidTr="000E08B8">
        <w:trPr>
          <w:trHeight w:val="768"/>
          <w:jc w:val="center"/>
        </w:trPr>
        <w:tc>
          <w:tcPr>
            <w:tcW w:w="567" w:type="dxa"/>
            <w:shd w:val="clear" w:color="auto" w:fill="D9D9D9" w:themeFill="background1" w:themeFillShade="D9"/>
            <w:vAlign w:val="center"/>
          </w:tcPr>
          <w:p w:rsidR="00FE2B3E" w:rsidRPr="000E7726" w:rsidRDefault="00FE2B3E" w:rsidP="000E08B8">
            <w:pPr>
              <w:tabs>
                <w:tab w:val="left" w:pos="4253"/>
                <w:tab w:val="right" w:pos="9354"/>
              </w:tabs>
              <w:contextualSpacing/>
              <w:jc w:val="center"/>
              <w:rPr>
                <w:b/>
                <w:color w:val="000000"/>
                <w:sz w:val="18"/>
                <w:szCs w:val="18"/>
              </w:rPr>
            </w:pPr>
            <w:r w:rsidRPr="000E7726">
              <w:rPr>
                <w:b/>
                <w:color w:val="000000"/>
                <w:sz w:val="18"/>
                <w:szCs w:val="18"/>
              </w:rPr>
              <w:t>№ п/п</w:t>
            </w:r>
          </w:p>
        </w:tc>
        <w:tc>
          <w:tcPr>
            <w:tcW w:w="3544" w:type="dxa"/>
            <w:shd w:val="clear" w:color="auto" w:fill="D9D9D9" w:themeFill="background1" w:themeFillShade="D9"/>
            <w:vAlign w:val="center"/>
          </w:tcPr>
          <w:p w:rsidR="00FE2B3E" w:rsidRPr="000E7726" w:rsidRDefault="00FE2B3E" w:rsidP="000E08B8">
            <w:pPr>
              <w:tabs>
                <w:tab w:val="left" w:pos="4253"/>
                <w:tab w:val="right" w:pos="9354"/>
              </w:tabs>
              <w:contextualSpacing/>
              <w:jc w:val="center"/>
              <w:rPr>
                <w:b/>
                <w:color w:val="000000"/>
                <w:sz w:val="18"/>
                <w:szCs w:val="18"/>
              </w:rPr>
            </w:pPr>
            <w:r w:rsidRPr="000E7726">
              <w:rPr>
                <w:b/>
                <w:color w:val="000000"/>
                <w:sz w:val="18"/>
                <w:szCs w:val="18"/>
              </w:rPr>
              <w:t>Наименование,</w:t>
            </w:r>
            <w:r w:rsidRPr="000E7726">
              <w:rPr>
                <w:rFonts w:eastAsia="Calibri"/>
                <w:b/>
                <w:sz w:val="18"/>
                <w:szCs w:val="18"/>
              </w:rPr>
              <w:t xml:space="preserve"> </w:t>
            </w:r>
            <w:r w:rsidRPr="000E7726">
              <w:rPr>
                <w:b/>
                <w:color w:val="000000"/>
                <w:sz w:val="18"/>
                <w:szCs w:val="18"/>
              </w:rPr>
              <w:t>фирменное наименование (при наличии), Ф.И.О. для индивидуального предпринимателя</w:t>
            </w:r>
          </w:p>
          <w:p w:rsidR="00FE2B3E" w:rsidRPr="000E7726" w:rsidRDefault="00FE2B3E" w:rsidP="000E08B8">
            <w:pPr>
              <w:tabs>
                <w:tab w:val="left" w:pos="4253"/>
                <w:tab w:val="right" w:pos="9354"/>
              </w:tabs>
              <w:contextualSpacing/>
              <w:jc w:val="right"/>
              <w:rPr>
                <w:b/>
                <w:color w:val="000000"/>
                <w:sz w:val="18"/>
                <w:szCs w:val="18"/>
              </w:rPr>
            </w:pPr>
          </w:p>
        </w:tc>
        <w:tc>
          <w:tcPr>
            <w:tcW w:w="1848" w:type="dxa"/>
            <w:shd w:val="clear" w:color="auto" w:fill="D9D9D9" w:themeFill="background1" w:themeFillShade="D9"/>
            <w:vAlign w:val="center"/>
          </w:tcPr>
          <w:p w:rsidR="00FE2B3E" w:rsidRPr="000E7726" w:rsidRDefault="00FE2B3E" w:rsidP="000E08B8">
            <w:pPr>
              <w:tabs>
                <w:tab w:val="left" w:pos="4253"/>
                <w:tab w:val="right" w:pos="9354"/>
              </w:tabs>
              <w:contextualSpacing/>
              <w:jc w:val="center"/>
              <w:rPr>
                <w:b/>
                <w:color w:val="000000"/>
                <w:sz w:val="18"/>
                <w:szCs w:val="18"/>
              </w:rPr>
            </w:pPr>
            <w:r w:rsidRPr="000E7726">
              <w:rPr>
                <w:b/>
                <w:color w:val="000000"/>
                <w:sz w:val="18"/>
                <w:szCs w:val="18"/>
              </w:rPr>
              <w:t xml:space="preserve">Место нахождения </w:t>
            </w:r>
          </w:p>
          <w:p w:rsidR="00FE2B3E" w:rsidRPr="000E7726" w:rsidRDefault="00FE2B3E" w:rsidP="000E08B8">
            <w:pPr>
              <w:tabs>
                <w:tab w:val="left" w:pos="4253"/>
                <w:tab w:val="right" w:pos="9354"/>
              </w:tabs>
              <w:contextualSpacing/>
              <w:jc w:val="center"/>
              <w:rPr>
                <w:b/>
                <w:color w:val="000000"/>
                <w:sz w:val="18"/>
                <w:szCs w:val="18"/>
              </w:rPr>
            </w:pPr>
            <w:r w:rsidRPr="000E7726">
              <w:rPr>
                <w:b/>
                <w:color w:val="000000"/>
                <w:sz w:val="18"/>
                <w:szCs w:val="18"/>
              </w:rPr>
              <w:t>адрес, телефон, контактное лицо</w:t>
            </w:r>
          </w:p>
        </w:tc>
        <w:tc>
          <w:tcPr>
            <w:tcW w:w="2410" w:type="dxa"/>
            <w:shd w:val="clear" w:color="auto" w:fill="D9D9D9" w:themeFill="background1" w:themeFillShade="D9"/>
            <w:vAlign w:val="center"/>
          </w:tcPr>
          <w:p w:rsidR="00FE2B3E" w:rsidRPr="000E7726" w:rsidRDefault="00FE2B3E" w:rsidP="000E08B8">
            <w:pPr>
              <w:contextualSpacing/>
              <w:jc w:val="center"/>
              <w:rPr>
                <w:rFonts w:eastAsia="Calibri"/>
                <w:b/>
                <w:sz w:val="18"/>
                <w:szCs w:val="18"/>
              </w:rPr>
            </w:pPr>
            <w:r w:rsidRPr="000E7726">
              <w:rPr>
                <w:b/>
                <w:color w:val="000000"/>
                <w:sz w:val="18"/>
                <w:szCs w:val="18"/>
              </w:rPr>
              <w:t>Предмет договора, с указанием</w:t>
            </w:r>
            <w:r w:rsidRPr="000E7726">
              <w:rPr>
                <w:rFonts w:eastAsia="Calibri"/>
                <w:b/>
                <w:sz w:val="18"/>
                <w:szCs w:val="18"/>
              </w:rPr>
              <w:t xml:space="preserve"> объема выполняемых работ, оказываемых им услуг</w:t>
            </w:r>
          </w:p>
        </w:tc>
        <w:tc>
          <w:tcPr>
            <w:tcW w:w="1701" w:type="dxa"/>
            <w:shd w:val="clear" w:color="auto" w:fill="D9D9D9" w:themeFill="background1" w:themeFillShade="D9"/>
            <w:vAlign w:val="center"/>
          </w:tcPr>
          <w:p w:rsidR="00FE2B3E" w:rsidRPr="000E7726" w:rsidRDefault="00FE2B3E" w:rsidP="000E08B8">
            <w:pPr>
              <w:tabs>
                <w:tab w:val="left" w:pos="4253"/>
                <w:tab w:val="right" w:pos="9354"/>
              </w:tabs>
              <w:contextualSpacing/>
              <w:jc w:val="center"/>
              <w:rPr>
                <w:b/>
                <w:color w:val="000000"/>
                <w:sz w:val="18"/>
                <w:szCs w:val="18"/>
              </w:rPr>
            </w:pPr>
            <w:r w:rsidRPr="000E7726">
              <w:rPr>
                <w:b/>
                <w:color w:val="000000"/>
                <w:sz w:val="18"/>
                <w:szCs w:val="18"/>
              </w:rPr>
              <w:t>Цена договора (с НДС), руб.</w:t>
            </w:r>
          </w:p>
          <w:p w:rsidR="00FE2B3E" w:rsidRPr="000E7726" w:rsidRDefault="00FE2B3E" w:rsidP="000E08B8">
            <w:pPr>
              <w:tabs>
                <w:tab w:val="left" w:pos="4253"/>
                <w:tab w:val="right" w:pos="9354"/>
              </w:tabs>
              <w:contextualSpacing/>
              <w:rPr>
                <w:b/>
                <w:color w:val="000000"/>
                <w:sz w:val="18"/>
                <w:szCs w:val="18"/>
              </w:rPr>
            </w:pPr>
          </w:p>
        </w:tc>
      </w:tr>
      <w:tr w:rsidR="00FE2B3E" w:rsidRPr="000E7726" w:rsidTr="000E08B8">
        <w:trPr>
          <w:jc w:val="center"/>
        </w:trPr>
        <w:tc>
          <w:tcPr>
            <w:tcW w:w="567" w:type="dxa"/>
            <w:shd w:val="clear" w:color="auto" w:fill="D9D9D9" w:themeFill="background1" w:themeFillShade="D9"/>
            <w:vAlign w:val="center"/>
          </w:tcPr>
          <w:p w:rsidR="00FE2B3E" w:rsidRPr="000E7726" w:rsidRDefault="00FE2B3E" w:rsidP="000E08B8">
            <w:pPr>
              <w:tabs>
                <w:tab w:val="left" w:pos="4253"/>
                <w:tab w:val="right" w:pos="9354"/>
              </w:tabs>
              <w:contextualSpacing/>
              <w:jc w:val="center"/>
              <w:rPr>
                <w:b/>
                <w:color w:val="000000"/>
                <w:sz w:val="18"/>
                <w:szCs w:val="18"/>
              </w:rPr>
            </w:pPr>
            <w:r w:rsidRPr="000E7726">
              <w:rPr>
                <w:b/>
                <w:color w:val="000000"/>
                <w:sz w:val="18"/>
                <w:szCs w:val="18"/>
              </w:rPr>
              <w:t>1</w:t>
            </w:r>
          </w:p>
        </w:tc>
        <w:tc>
          <w:tcPr>
            <w:tcW w:w="3544" w:type="dxa"/>
            <w:shd w:val="clear" w:color="auto" w:fill="D9D9D9" w:themeFill="background1" w:themeFillShade="D9"/>
            <w:vAlign w:val="center"/>
          </w:tcPr>
          <w:p w:rsidR="00FE2B3E" w:rsidRPr="000E7726" w:rsidRDefault="00FE2B3E" w:rsidP="000E08B8">
            <w:pPr>
              <w:tabs>
                <w:tab w:val="left" w:pos="4253"/>
                <w:tab w:val="right" w:pos="9354"/>
              </w:tabs>
              <w:contextualSpacing/>
              <w:jc w:val="center"/>
              <w:rPr>
                <w:b/>
                <w:color w:val="000000"/>
                <w:sz w:val="18"/>
                <w:szCs w:val="18"/>
              </w:rPr>
            </w:pPr>
            <w:r w:rsidRPr="000E7726">
              <w:rPr>
                <w:b/>
                <w:color w:val="000000"/>
                <w:sz w:val="18"/>
                <w:szCs w:val="18"/>
              </w:rPr>
              <w:t>2</w:t>
            </w:r>
          </w:p>
        </w:tc>
        <w:tc>
          <w:tcPr>
            <w:tcW w:w="1848" w:type="dxa"/>
            <w:shd w:val="clear" w:color="auto" w:fill="D9D9D9" w:themeFill="background1" w:themeFillShade="D9"/>
            <w:vAlign w:val="center"/>
          </w:tcPr>
          <w:p w:rsidR="00FE2B3E" w:rsidRPr="000E7726" w:rsidRDefault="00FE2B3E" w:rsidP="000E08B8">
            <w:pPr>
              <w:tabs>
                <w:tab w:val="left" w:pos="4253"/>
                <w:tab w:val="right" w:pos="9354"/>
              </w:tabs>
              <w:contextualSpacing/>
              <w:jc w:val="center"/>
              <w:rPr>
                <w:b/>
                <w:color w:val="000000"/>
                <w:sz w:val="18"/>
                <w:szCs w:val="18"/>
              </w:rPr>
            </w:pPr>
            <w:r w:rsidRPr="000E7726">
              <w:rPr>
                <w:b/>
                <w:color w:val="000000"/>
                <w:sz w:val="18"/>
                <w:szCs w:val="18"/>
              </w:rPr>
              <w:t>3</w:t>
            </w:r>
          </w:p>
        </w:tc>
        <w:tc>
          <w:tcPr>
            <w:tcW w:w="2410" w:type="dxa"/>
            <w:shd w:val="clear" w:color="auto" w:fill="D9D9D9" w:themeFill="background1" w:themeFillShade="D9"/>
            <w:vAlign w:val="center"/>
          </w:tcPr>
          <w:p w:rsidR="00FE2B3E" w:rsidRPr="000E7726" w:rsidRDefault="00FE2B3E" w:rsidP="000E08B8">
            <w:pPr>
              <w:tabs>
                <w:tab w:val="left" w:pos="4253"/>
                <w:tab w:val="right" w:pos="9354"/>
              </w:tabs>
              <w:contextualSpacing/>
              <w:jc w:val="center"/>
              <w:rPr>
                <w:b/>
                <w:color w:val="000000"/>
                <w:sz w:val="18"/>
                <w:szCs w:val="18"/>
              </w:rPr>
            </w:pPr>
            <w:r w:rsidRPr="000E7726">
              <w:rPr>
                <w:b/>
                <w:color w:val="000000"/>
                <w:sz w:val="18"/>
                <w:szCs w:val="18"/>
              </w:rPr>
              <w:t>4</w:t>
            </w:r>
          </w:p>
        </w:tc>
        <w:tc>
          <w:tcPr>
            <w:tcW w:w="1701" w:type="dxa"/>
            <w:shd w:val="clear" w:color="auto" w:fill="D9D9D9" w:themeFill="background1" w:themeFillShade="D9"/>
            <w:vAlign w:val="center"/>
          </w:tcPr>
          <w:p w:rsidR="00FE2B3E" w:rsidRPr="000E7726" w:rsidRDefault="00FE2B3E" w:rsidP="000E08B8">
            <w:pPr>
              <w:tabs>
                <w:tab w:val="left" w:pos="4253"/>
                <w:tab w:val="right" w:pos="9354"/>
              </w:tabs>
              <w:contextualSpacing/>
              <w:jc w:val="center"/>
              <w:rPr>
                <w:b/>
                <w:color w:val="000000"/>
                <w:sz w:val="18"/>
                <w:szCs w:val="18"/>
              </w:rPr>
            </w:pPr>
            <w:r w:rsidRPr="000E7726">
              <w:rPr>
                <w:b/>
                <w:color w:val="000000"/>
                <w:sz w:val="18"/>
                <w:szCs w:val="18"/>
              </w:rPr>
              <w:t>5</w:t>
            </w:r>
          </w:p>
        </w:tc>
      </w:tr>
      <w:tr w:rsidR="00FE2B3E" w:rsidRPr="000E7726" w:rsidTr="000E08B8">
        <w:trPr>
          <w:jc w:val="center"/>
        </w:trPr>
        <w:tc>
          <w:tcPr>
            <w:tcW w:w="567" w:type="dxa"/>
            <w:shd w:val="clear" w:color="auto" w:fill="auto"/>
          </w:tcPr>
          <w:p w:rsidR="00FE2B3E" w:rsidRPr="000E7726" w:rsidRDefault="00FE2B3E" w:rsidP="00FE2B3E">
            <w:pPr>
              <w:numPr>
                <w:ilvl w:val="0"/>
                <w:numId w:val="29"/>
              </w:numPr>
              <w:tabs>
                <w:tab w:val="left" w:pos="4253"/>
                <w:tab w:val="right" w:pos="9354"/>
              </w:tabs>
              <w:contextualSpacing/>
              <w:jc w:val="right"/>
              <w:rPr>
                <w:color w:val="000000"/>
                <w:sz w:val="18"/>
                <w:szCs w:val="18"/>
              </w:rPr>
            </w:pPr>
          </w:p>
        </w:tc>
        <w:tc>
          <w:tcPr>
            <w:tcW w:w="3544" w:type="dxa"/>
            <w:shd w:val="clear" w:color="auto" w:fill="auto"/>
          </w:tcPr>
          <w:p w:rsidR="00FE2B3E" w:rsidRPr="000E7726" w:rsidRDefault="00FE2B3E" w:rsidP="000E08B8">
            <w:pPr>
              <w:tabs>
                <w:tab w:val="left" w:pos="4253"/>
                <w:tab w:val="right" w:pos="9354"/>
              </w:tabs>
              <w:contextualSpacing/>
              <w:jc w:val="right"/>
              <w:rPr>
                <w:color w:val="000000"/>
                <w:sz w:val="18"/>
                <w:szCs w:val="18"/>
              </w:rPr>
            </w:pPr>
          </w:p>
        </w:tc>
        <w:tc>
          <w:tcPr>
            <w:tcW w:w="1848" w:type="dxa"/>
            <w:shd w:val="clear" w:color="auto" w:fill="auto"/>
          </w:tcPr>
          <w:p w:rsidR="00FE2B3E" w:rsidRPr="000E7726" w:rsidRDefault="00FE2B3E" w:rsidP="000E08B8">
            <w:pPr>
              <w:tabs>
                <w:tab w:val="left" w:pos="4253"/>
                <w:tab w:val="right" w:pos="9354"/>
              </w:tabs>
              <w:contextualSpacing/>
              <w:jc w:val="right"/>
              <w:rPr>
                <w:color w:val="000000"/>
                <w:sz w:val="18"/>
                <w:szCs w:val="18"/>
              </w:rPr>
            </w:pPr>
          </w:p>
        </w:tc>
        <w:tc>
          <w:tcPr>
            <w:tcW w:w="2410" w:type="dxa"/>
            <w:shd w:val="clear" w:color="auto" w:fill="auto"/>
          </w:tcPr>
          <w:p w:rsidR="00FE2B3E" w:rsidRPr="000E7726" w:rsidRDefault="00FE2B3E" w:rsidP="000E08B8">
            <w:pPr>
              <w:tabs>
                <w:tab w:val="left" w:pos="4253"/>
                <w:tab w:val="right" w:pos="9354"/>
              </w:tabs>
              <w:contextualSpacing/>
              <w:jc w:val="right"/>
              <w:rPr>
                <w:color w:val="000000"/>
                <w:sz w:val="18"/>
                <w:szCs w:val="18"/>
              </w:rPr>
            </w:pPr>
          </w:p>
        </w:tc>
        <w:tc>
          <w:tcPr>
            <w:tcW w:w="1701" w:type="dxa"/>
            <w:shd w:val="clear" w:color="auto" w:fill="auto"/>
          </w:tcPr>
          <w:p w:rsidR="00FE2B3E" w:rsidRPr="000E7726" w:rsidRDefault="00FE2B3E" w:rsidP="000E08B8">
            <w:pPr>
              <w:tabs>
                <w:tab w:val="left" w:pos="4253"/>
                <w:tab w:val="right" w:pos="9354"/>
              </w:tabs>
              <w:contextualSpacing/>
              <w:jc w:val="right"/>
              <w:rPr>
                <w:color w:val="000000"/>
                <w:sz w:val="18"/>
                <w:szCs w:val="18"/>
              </w:rPr>
            </w:pPr>
          </w:p>
        </w:tc>
      </w:tr>
      <w:tr w:rsidR="00FE2B3E" w:rsidRPr="000E7726" w:rsidTr="000E08B8">
        <w:trPr>
          <w:jc w:val="center"/>
        </w:trPr>
        <w:tc>
          <w:tcPr>
            <w:tcW w:w="567" w:type="dxa"/>
            <w:shd w:val="clear" w:color="auto" w:fill="auto"/>
          </w:tcPr>
          <w:p w:rsidR="00FE2B3E" w:rsidRPr="000E7726" w:rsidRDefault="00FE2B3E" w:rsidP="00FE2B3E">
            <w:pPr>
              <w:numPr>
                <w:ilvl w:val="0"/>
                <w:numId w:val="29"/>
              </w:numPr>
              <w:tabs>
                <w:tab w:val="left" w:pos="4253"/>
                <w:tab w:val="right" w:pos="9354"/>
              </w:tabs>
              <w:contextualSpacing/>
              <w:jc w:val="right"/>
              <w:rPr>
                <w:color w:val="000000"/>
                <w:sz w:val="18"/>
                <w:szCs w:val="18"/>
              </w:rPr>
            </w:pPr>
          </w:p>
        </w:tc>
        <w:tc>
          <w:tcPr>
            <w:tcW w:w="3544" w:type="dxa"/>
            <w:shd w:val="clear" w:color="auto" w:fill="auto"/>
          </w:tcPr>
          <w:p w:rsidR="00FE2B3E" w:rsidRPr="000E7726" w:rsidRDefault="00FE2B3E" w:rsidP="000E08B8">
            <w:pPr>
              <w:tabs>
                <w:tab w:val="left" w:pos="4253"/>
                <w:tab w:val="right" w:pos="9354"/>
              </w:tabs>
              <w:contextualSpacing/>
              <w:jc w:val="right"/>
              <w:rPr>
                <w:color w:val="000000"/>
                <w:sz w:val="18"/>
                <w:szCs w:val="18"/>
              </w:rPr>
            </w:pPr>
          </w:p>
        </w:tc>
        <w:tc>
          <w:tcPr>
            <w:tcW w:w="1848" w:type="dxa"/>
            <w:shd w:val="clear" w:color="auto" w:fill="auto"/>
          </w:tcPr>
          <w:p w:rsidR="00FE2B3E" w:rsidRPr="000E7726" w:rsidRDefault="00FE2B3E" w:rsidP="000E08B8">
            <w:pPr>
              <w:tabs>
                <w:tab w:val="left" w:pos="4253"/>
                <w:tab w:val="right" w:pos="9354"/>
              </w:tabs>
              <w:contextualSpacing/>
              <w:jc w:val="right"/>
              <w:rPr>
                <w:color w:val="000000"/>
                <w:sz w:val="18"/>
                <w:szCs w:val="18"/>
              </w:rPr>
            </w:pPr>
          </w:p>
        </w:tc>
        <w:tc>
          <w:tcPr>
            <w:tcW w:w="2410" w:type="dxa"/>
            <w:shd w:val="clear" w:color="auto" w:fill="auto"/>
          </w:tcPr>
          <w:p w:rsidR="00FE2B3E" w:rsidRPr="000E7726" w:rsidRDefault="00FE2B3E" w:rsidP="000E08B8">
            <w:pPr>
              <w:tabs>
                <w:tab w:val="left" w:pos="4253"/>
                <w:tab w:val="right" w:pos="9354"/>
              </w:tabs>
              <w:contextualSpacing/>
              <w:jc w:val="right"/>
              <w:rPr>
                <w:color w:val="000000"/>
                <w:sz w:val="18"/>
                <w:szCs w:val="18"/>
              </w:rPr>
            </w:pPr>
          </w:p>
        </w:tc>
        <w:tc>
          <w:tcPr>
            <w:tcW w:w="1701" w:type="dxa"/>
            <w:shd w:val="clear" w:color="auto" w:fill="auto"/>
          </w:tcPr>
          <w:p w:rsidR="00FE2B3E" w:rsidRPr="000E7726" w:rsidRDefault="00FE2B3E" w:rsidP="000E08B8">
            <w:pPr>
              <w:tabs>
                <w:tab w:val="left" w:pos="4253"/>
                <w:tab w:val="right" w:pos="9354"/>
              </w:tabs>
              <w:contextualSpacing/>
              <w:jc w:val="right"/>
              <w:rPr>
                <w:color w:val="000000"/>
                <w:sz w:val="18"/>
                <w:szCs w:val="18"/>
              </w:rPr>
            </w:pPr>
          </w:p>
        </w:tc>
      </w:tr>
      <w:tr w:rsidR="00FE2B3E" w:rsidRPr="000E7726" w:rsidTr="000E08B8">
        <w:trPr>
          <w:jc w:val="center"/>
        </w:trPr>
        <w:tc>
          <w:tcPr>
            <w:tcW w:w="567" w:type="dxa"/>
            <w:shd w:val="clear" w:color="auto" w:fill="auto"/>
          </w:tcPr>
          <w:p w:rsidR="00FE2B3E" w:rsidRPr="000E7726" w:rsidRDefault="00FE2B3E" w:rsidP="00FE2B3E">
            <w:pPr>
              <w:numPr>
                <w:ilvl w:val="0"/>
                <w:numId w:val="29"/>
              </w:numPr>
              <w:tabs>
                <w:tab w:val="left" w:pos="4253"/>
                <w:tab w:val="right" w:pos="9354"/>
              </w:tabs>
              <w:contextualSpacing/>
              <w:jc w:val="right"/>
              <w:rPr>
                <w:color w:val="000000"/>
                <w:sz w:val="18"/>
                <w:szCs w:val="18"/>
              </w:rPr>
            </w:pPr>
          </w:p>
        </w:tc>
        <w:tc>
          <w:tcPr>
            <w:tcW w:w="3544" w:type="dxa"/>
            <w:shd w:val="clear" w:color="auto" w:fill="auto"/>
          </w:tcPr>
          <w:p w:rsidR="00FE2B3E" w:rsidRPr="000E7726" w:rsidRDefault="00FE2B3E" w:rsidP="000E08B8">
            <w:pPr>
              <w:tabs>
                <w:tab w:val="left" w:pos="4253"/>
                <w:tab w:val="right" w:pos="9354"/>
              </w:tabs>
              <w:contextualSpacing/>
              <w:jc w:val="right"/>
              <w:rPr>
                <w:color w:val="000000"/>
                <w:sz w:val="18"/>
                <w:szCs w:val="18"/>
              </w:rPr>
            </w:pPr>
          </w:p>
        </w:tc>
        <w:tc>
          <w:tcPr>
            <w:tcW w:w="1848" w:type="dxa"/>
            <w:shd w:val="clear" w:color="auto" w:fill="auto"/>
          </w:tcPr>
          <w:p w:rsidR="00FE2B3E" w:rsidRPr="000E7726" w:rsidRDefault="00FE2B3E" w:rsidP="000E08B8">
            <w:pPr>
              <w:tabs>
                <w:tab w:val="left" w:pos="4253"/>
                <w:tab w:val="right" w:pos="9354"/>
              </w:tabs>
              <w:contextualSpacing/>
              <w:jc w:val="right"/>
              <w:rPr>
                <w:color w:val="000000"/>
                <w:sz w:val="18"/>
                <w:szCs w:val="18"/>
              </w:rPr>
            </w:pPr>
          </w:p>
        </w:tc>
        <w:tc>
          <w:tcPr>
            <w:tcW w:w="2410" w:type="dxa"/>
            <w:shd w:val="clear" w:color="auto" w:fill="auto"/>
          </w:tcPr>
          <w:p w:rsidR="00FE2B3E" w:rsidRPr="000E7726" w:rsidRDefault="00FE2B3E" w:rsidP="000E08B8">
            <w:pPr>
              <w:tabs>
                <w:tab w:val="left" w:pos="4253"/>
                <w:tab w:val="right" w:pos="9354"/>
              </w:tabs>
              <w:contextualSpacing/>
              <w:jc w:val="right"/>
              <w:rPr>
                <w:color w:val="000000"/>
                <w:sz w:val="18"/>
                <w:szCs w:val="18"/>
              </w:rPr>
            </w:pPr>
          </w:p>
        </w:tc>
        <w:tc>
          <w:tcPr>
            <w:tcW w:w="1701" w:type="dxa"/>
            <w:shd w:val="clear" w:color="auto" w:fill="auto"/>
          </w:tcPr>
          <w:p w:rsidR="00FE2B3E" w:rsidRPr="000E7726" w:rsidRDefault="00FE2B3E" w:rsidP="000E08B8">
            <w:pPr>
              <w:tabs>
                <w:tab w:val="left" w:pos="4253"/>
                <w:tab w:val="right" w:pos="9354"/>
              </w:tabs>
              <w:contextualSpacing/>
              <w:jc w:val="right"/>
              <w:rPr>
                <w:color w:val="000000"/>
                <w:sz w:val="18"/>
                <w:szCs w:val="18"/>
              </w:rPr>
            </w:pPr>
          </w:p>
        </w:tc>
      </w:tr>
    </w:tbl>
    <w:p w:rsidR="00FE2B3E" w:rsidRPr="000E7726" w:rsidRDefault="00FE2B3E" w:rsidP="00FE2B3E">
      <w:pPr>
        <w:tabs>
          <w:tab w:val="left" w:pos="4253"/>
          <w:tab w:val="right" w:pos="9354"/>
        </w:tabs>
        <w:contextualSpacing/>
        <w:jc w:val="center"/>
        <w:rPr>
          <w:b/>
          <w:color w:val="000000"/>
          <w:sz w:val="18"/>
          <w:szCs w:val="18"/>
        </w:rPr>
      </w:pPr>
    </w:p>
    <w:p w:rsidR="00FE2B3E" w:rsidRPr="000E7726" w:rsidRDefault="00FE2B3E" w:rsidP="00FE2B3E">
      <w:pPr>
        <w:tabs>
          <w:tab w:val="left" w:pos="4253"/>
          <w:tab w:val="right" w:pos="9354"/>
        </w:tabs>
        <w:contextualSpacing/>
        <w:jc w:val="center"/>
        <w:rPr>
          <w:b/>
          <w:color w:val="000000"/>
          <w:sz w:val="18"/>
          <w:szCs w:val="18"/>
        </w:rPr>
      </w:pPr>
    </w:p>
    <w:p w:rsidR="00FE2B3E" w:rsidRPr="000E7726" w:rsidRDefault="00FE2B3E" w:rsidP="00FE2B3E">
      <w:pPr>
        <w:shd w:val="clear" w:color="auto" w:fill="FFFFFF"/>
        <w:tabs>
          <w:tab w:val="left" w:pos="284"/>
        </w:tabs>
        <w:autoSpaceDE w:val="0"/>
        <w:autoSpaceDN w:val="0"/>
        <w:adjustRightInd w:val="0"/>
        <w:contextualSpacing/>
        <w:jc w:val="both"/>
        <w:rPr>
          <w:b/>
          <w:color w:val="000000"/>
          <w:sz w:val="18"/>
          <w:szCs w:val="18"/>
        </w:rPr>
      </w:pPr>
      <w:r w:rsidRPr="000E7726">
        <w:rPr>
          <w:b/>
          <w:color w:val="000000"/>
          <w:sz w:val="18"/>
          <w:szCs w:val="18"/>
        </w:rPr>
        <w:br w:type="page"/>
      </w:r>
    </w:p>
    <w:p w:rsidR="00FE2B3E" w:rsidRPr="000E7726" w:rsidRDefault="00FE2B3E" w:rsidP="00FE2B3E">
      <w:pPr>
        <w:shd w:val="clear" w:color="auto" w:fill="FFFFFF"/>
        <w:tabs>
          <w:tab w:val="left" w:pos="284"/>
        </w:tabs>
        <w:autoSpaceDE w:val="0"/>
        <w:autoSpaceDN w:val="0"/>
        <w:adjustRightInd w:val="0"/>
        <w:contextualSpacing/>
        <w:jc w:val="both"/>
        <w:rPr>
          <w:b/>
          <w:color w:val="000000"/>
          <w:sz w:val="18"/>
          <w:szCs w:val="18"/>
        </w:rPr>
      </w:pPr>
    </w:p>
    <w:p w:rsidR="00FE2B3E" w:rsidRPr="000E7726" w:rsidRDefault="00FE2B3E" w:rsidP="00FE2B3E">
      <w:pPr>
        <w:shd w:val="clear" w:color="auto" w:fill="FFFFFF"/>
        <w:autoSpaceDE w:val="0"/>
        <w:autoSpaceDN w:val="0"/>
        <w:adjustRightInd w:val="0"/>
        <w:contextualSpacing/>
        <w:rPr>
          <w:b/>
          <w:color w:val="000000"/>
          <w:sz w:val="18"/>
          <w:szCs w:val="18"/>
          <w:u w:val="single"/>
        </w:rPr>
      </w:pPr>
      <w:r w:rsidRPr="000E7726">
        <w:rPr>
          <w:b/>
          <w:color w:val="000000"/>
          <w:sz w:val="18"/>
          <w:szCs w:val="18"/>
          <w:highlight w:val="cyan"/>
          <w:u w:val="single"/>
        </w:rPr>
        <w:t>Таблица № 5</w:t>
      </w:r>
    </w:p>
    <w:p w:rsidR="00FE2B3E" w:rsidRPr="000E7726" w:rsidRDefault="00FE2B3E" w:rsidP="00FE2B3E">
      <w:pPr>
        <w:ind w:right="-142"/>
        <w:contextualSpacing/>
        <w:jc w:val="center"/>
        <w:rPr>
          <w:b/>
          <w:color w:val="000000"/>
          <w:sz w:val="18"/>
          <w:szCs w:val="18"/>
        </w:rPr>
      </w:pPr>
      <w:r w:rsidRPr="000E7726">
        <w:rPr>
          <w:b/>
          <w:color w:val="000000"/>
          <w:sz w:val="18"/>
          <w:szCs w:val="18"/>
          <w:u w:val="single"/>
        </w:rPr>
        <w:t>Декларация о соответствии участника закупки требованиям</w:t>
      </w:r>
      <w:r>
        <w:rPr>
          <w:b/>
          <w:color w:val="000000"/>
          <w:sz w:val="18"/>
          <w:szCs w:val="18"/>
        </w:rPr>
        <w:t>,</w:t>
      </w:r>
    </w:p>
    <w:p w:rsidR="00FE2B3E" w:rsidRPr="000E7726" w:rsidRDefault="00FE2B3E" w:rsidP="00FE2B3E">
      <w:pPr>
        <w:ind w:right="-142"/>
        <w:contextualSpacing/>
        <w:jc w:val="center"/>
        <w:rPr>
          <w:b/>
          <w:color w:val="000000"/>
          <w:sz w:val="18"/>
          <w:szCs w:val="18"/>
        </w:rPr>
      </w:pPr>
      <w:r w:rsidRPr="000E7726">
        <w:rPr>
          <w:sz w:val="18"/>
          <w:szCs w:val="18"/>
        </w:rPr>
        <w:t xml:space="preserve"> </w:t>
      </w:r>
      <w:r w:rsidRPr="000E7726">
        <w:rPr>
          <w:b/>
          <w:color w:val="000000"/>
          <w:sz w:val="18"/>
          <w:szCs w:val="18"/>
        </w:rPr>
        <w:t xml:space="preserve">установленным в разделе Требования к участникам </w:t>
      </w:r>
    </w:p>
    <w:p w:rsidR="00FE2B3E" w:rsidRDefault="00FE2B3E" w:rsidP="00FE2B3E">
      <w:pPr>
        <w:ind w:firstLine="709"/>
        <w:contextualSpacing/>
        <w:jc w:val="both"/>
        <w:rPr>
          <w:sz w:val="18"/>
          <w:szCs w:val="18"/>
        </w:rPr>
      </w:pPr>
    </w:p>
    <w:p w:rsidR="00FE2B3E" w:rsidRDefault="00FE2B3E" w:rsidP="00FE2B3E">
      <w:pPr>
        <w:ind w:firstLine="709"/>
        <w:contextualSpacing/>
        <w:jc w:val="both"/>
        <w:rPr>
          <w:sz w:val="18"/>
          <w:szCs w:val="18"/>
        </w:rPr>
      </w:pPr>
    </w:p>
    <w:p w:rsidR="00FE2B3E" w:rsidRPr="000E7726" w:rsidRDefault="00FE2B3E" w:rsidP="00FE2B3E">
      <w:pPr>
        <w:ind w:firstLine="709"/>
        <w:contextualSpacing/>
        <w:jc w:val="both"/>
        <w:rPr>
          <w:sz w:val="18"/>
          <w:szCs w:val="18"/>
        </w:rPr>
      </w:pPr>
      <w:r w:rsidRPr="000E7726">
        <w:rPr>
          <w:sz w:val="18"/>
          <w:szCs w:val="18"/>
        </w:rPr>
        <w:t xml:space="preserve">Декларируем, что </w:t>
      </w:r>
    </w:p>
    <w:p w:rsidR="00FE2B3E" w:rsidRPr="000E7726" w:rsidRDefault="00FE2B3E" w:rsidP="00FE2B3E">
      <w:pPr>
        <w:shd w:val="clear" w:color="auto" w:fill="FFFFFF"/>
        <w:tabs>
          <w:tab w:val="left" w:pos="284"/>
        </w:tabs>
        <w:autoSpaceDE w:val="0"/>
        <w:autoSpaceDN w:val="0"/>
        <w:adjustRightInd w:val="0"/>
        <w:contextualSpacing/>
        <w:jc w:val="both"/>
        <w:rPr>
          <w:sz w:val="18"/>
          <w:szCs w:val="18"/>
        </w:rPr>
      </w:pPr>
      <w:r w:rsidRPr="000E7726">
        <w:rPr>
          <w:sz w:val="18"/>
          <w:szCs w:val="18"/>
        </w:rPr>
        <w:t>________________________________________________________________________________________________________________,</w:t>
      </w:r>
    </w:p>
    <w:p w:rsidR="00FE2B3E" w:rsidRPr="000E7726" w:rsidRDefault="00FE2B3E" w:rsidP="00FE2B3E">
      <w:pPr>
        <w:contextualSpacing/>
        <w:jc w:val="center"/>
        <w:rPr>
          <w:i/>
          <w:sz w:val="18"/>
          <w:szCs w:val="18"/>
          <w:vertAlign w:val="superscript"/>
        </w:rPr>
      </w:pPr>
      <w:r w:rsidRPr="000E7726">
        <w:rPr>
          <w:i/>
          <w:sz w:val="18"/>
          <w:szCs w:val="18"/>
          <w:vertAlign w:val="superscript"/>
        </w:rPr>
        <w:t>(наименование Участника закупки)</w:t>
      </w:r>
    </w:p>
    <w:p w:rsidR="00FE2B3E" w:rsidRPr="000E7726" w:rsidRDefault="00FE2B3E" w:rsidP="00FE2B3E">
      <w:pPr>
        <w:contextualSpacing/>
        <w:jc w:val="both"/>
        <w:rPr>
          <w:sz w:val="18"/>
          <w:szCs w:val="18"/>
        </w:rPr>
      </w:pPr>
    </w:p>
    <w:p w:rsidR="00FE2B3E" w:rsidRPr="000E7726" w:rsidRDefault="00FE2B3E" w:rsidP="00FE2B3E">
      <w:pPr>
        <w:tabs>
          <w:tab w:val="left" w:pos="540"/>
          <w:tab w:val="left" w:pos="900"/>
        </w:tabs>
        <w:contextualSpacing/>
        <w:jc w:val="both"/>
        <w:rPr>
          <w:b/>
          <w:sz w:val="18"/>
          <w:szCs w:val="18"/>
        </w:rPr>
      </w:pPr>
      <w:r w:rsidRPr="000E7726">
        <w:rPr>
          <w:b/>
          <w:sz w:val="18"/>
          <w:szCs w:val="18"/>
        </w:rPr>
        <w:t xml:space="preserve">соответствует требованиям, установленным в разделе Требования к участникам запроса </w:t>
      </w:r>
      <w:r w:rsidR="00B00CDA">
        <w:rPr>
          <w:b/>
          <w:sz w:val="18"/>
          <w:szCs w:val="18"/>
        </w:rPr>
        <w:t>ценовых предложений</w:t>
      </w:r>
      <w:r w:rsidRPr="000E7726">
        <w:rPr>
          <w:b/>
          <w:sz w:val="18"/>
          <w:szCs w:val="18"/>
        </w:rPr>
        <w:t>.</w:t>
      </w:r>
    </w:p>
    <w:p w:rsidR="00FE2B3E" w:rsidRPr="000E7726" w:rsidRDefault="00FE2B3E" w:rsidP="00FE2B3E">
      <w:pPr>
        <w:tabs>
          <w:tab w:val="left" w:pos="540"/>
          <w:tab w:val="left" w:pos="900"/>
        </w:tabs>
        <w:contextualSpacing/>
        <w:jc w:val="both"/>
        <w:rPr>
          <w:b/>
          <w:sz w:val="18"/>
          <w:szCs w:val="18"/>
        </w:rPr>
      </w:pPr>
    </w:p>
    <w:p w:rsidR="00FE2B3E" w:rsidRPr="000E7726" w:rsidRDefault="00FE2B3E" w:rsidP="00FE2B3E">
      <w:pPr>
        <w:contextualSpacing/>
        <w:jc w:val="both"/>
        <w:rPr>
          <w:sz w:val="18"/>
          <w:szCs w:val="18"/>
        </w:rPr>
      </w:pPr>
      <w:r w:rsidRPr="000E7726">
        <w:rPr>
          <w:sz w:val="18"/>
          <w:szCs w:val="18"/>
        </w:rPr>
        <w:t>1. Соответствие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FE2B3E" w:rsidRPr="000E7726" w:rsidRDefault="00FE2B3E" w:rsidP="00FE2B3E">
      <w:pPr>
        <w:contextualSpacing/>
        <w:jc w:val="both"/>
        <w:rPr>
          <w:sz w:val="18"/>
          <w:szCs w:val="18"/>
        </w:rPr>
      </w:pPr>
      <w:r w:rsidRPr="000E7726">
        <w:rPr>
          <w:sz w:val="18"/>
          <w:szCs w:val="18"/>
        </w:rPr>
        <w:t>2.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FE2B3E" w:rsidRPr="000E7726" w:rsidRDefault="00FE2B3E" w:rsidP="00FE2B3E">
      <w:pPr>
        <w:contextualSpacing/>
        <w:jc w:val="both"/>
        <w:rPr>
          <w:sz w:val="18"/>
          <w:szCs w:val="18"/>
        </w:rPr>
      </w:pPr>
      <w:r w:rsidRPr="000E7726">
        <w:rPr>
          <w:sz w:val="18"/>
          <w:szCs w:val="18"/>
        </w:rPr>
        <w:t>3.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FE2B3E" w:rsidRPr="000E7726" w:rsidRDefault="00FE2B3E" w:rsidP="00FE2B3E">
      <w:pPr>
        <w:contextualSpacing/>
        <w:jc w:val="both"/>
        <w:rPr>
          <w:bCs/>
          <w:sz w:val="18"/>
          <w:szCs w:val="18"/>
        </w:rPr>
      </w:pPr>
      <w:r w:rsidRPr="000E7726">
        <w:rPr>
          <w:sz w:val="18"/>
          <w:szCs w:val="18"/>
        </w:rPr>
        <w:t>4. </w:t>
      </w:r>
      <w:r w:rsidRPr="000E7726">
        <w:rPr>
          <w:bCs/>
          <w:sz w:val="18"/>
          <w:szCs w:val="18"/>
        </w:rPr>
        <w:t>Участник закупки не является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FE2B3E" w:rsidRPr="000E7726" w:rsidRDefault="00FE2B3E" w:rsidP="00FE2B3E">
      <w:pPr>
        <w:contextualSpacing/>
        <w:jc w:val="both"/>
        <w:rPr>
          <w:bCs/>
          <w:sz w:val="18"/>
          <w:szCs w:val="18"/>
        </w:rPr>
      </w:pPr>
      <w:r w:rsidRPr="000E7726">
        <w:rPr>
          <w:bCs/>
          <w:sz w:val="18"/>
          <w:szCs w:val="18"/>
        </w:rPr>
        <w:t xml:space="preserve">5. Соответствует требованиям, установленным в </w:t>
      </w:r>
      <w:r w:rsidR="006878DF">
        <w:rPr>
          <w:bCs/>
          <w:sz w:val="18"/>
          <w:szCs w:val="18"/>
        </w:rPr>
        <w:t>Законе</w:t>
      </w:r>
      <w:r w:rsidRPr="000E7726">
        <w:rPr>
          <w:bCs/>
          <w:sz w:val="18"/>
          <w:szCs w:val="18"/>
        </w:rPr>
        <w:t xml:space="preserve"> № 223-ФЗ</w:t>
      </w:r>
      <w:r w:rsidR="006878DF">
        <w:rPr>
          <w:bCs/>
          <w:sz w:val="18"/>
          <w:szCs w:val="18"/>
        </w:rPr>
        <w:t>.</w:t>
      </w:r>
    </w:p>
    <w:p w:rsidR="00FE2B3E" w:rsidRPr="000E7726" w:rsidRDefault="00FE2B3E" w:rsidP="00FE2B3E">
      <w:pPr>
        <w:tabs>
          <w:tab w:val="left" w:pos="-142"/>
          <w:tab w:val="left" w:pos="284"/>
        </w:tabs>
        <w:autoSpaceDE w:val="0"/>
        <w:autoSpaceDN w:val="0"/>
        <w:adjustRightInd w:val="0"/>
        <w:ind w:firstLine="709"/>
        <w:contextualSpacing/>
        <w:jc w:val="both"/>
        <w:outlineLvl w:val="1"/>
        <w:rPr>
          <w:sz w:val="18"/>
          <w:szCs w:val="18"/>
        </w:rPr>
      </w:pPr>
      <w:r w:rsidRPr="000E7726">
        <w:rPr>
          <w:sz w:val="18"/>
          <w:szCs w:val="18"/>
        </w:rPr>
        <w:t>- непроведение ликвидации участника конкурентной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E2B3E" w:rsidRPr="000E7726" w:rsidRDefault="00FE2B3E" w:rsidP="00FE2B3E">
      <w:pPr>
        <w:tabs>
          <w:tab w:val="left" w:pos="-142"/>
          <w:tab w:val="left" w:pos="284"/>
        </w:tabs>
        <w:autoSpaceDE w:val="0"/>
        <w:autoSpaceDN w:val="0"/>
        <w:adjustRightInd w:val="0"/>
        <w:ind w:firstLine="709"/>
        <w:contextualSpacing/>
        <w:jc w:val="both"/>
        <w:outlineLvl w:val="1"/>
        <w:rPr>
          <w:sz w:val="18"/>
          <w:szCs w:val="18"/>
        </w:rPr>
      </w:pPr>
      <w:r w:rsidRPr="000E7726">
        <w:rPr>
          <w:sz w:val="18"/>
          <w:szCs w:val="18"/>
        </w:rPr>
        <w:t>- неприостановление деятельности участника конкурентной закупки в порядке, установленном Кодексом Российской Федерации об административных правонарушениях;</w:t>
      </w:r>
    </w:p>
    <w:p w:rsidR="00FE2B3E" w:rsidRPr="000E7726" w:rsidRDefault="00FE2B3E" w:rsidP="00FE2B3E">
      <w:pPr>
        <w:tabs>
          <w:tab w:val="left" w:pos="-142"/>
          <w:tab w:val="left" w:pos="284"/>
        </w:tabs>
        <w:autoSpaceDE w:val="0"/>
        <w:autoSpaceDN w:val="0"/>
        <w:adjustRightInd w:val="0"/>
        <w:ind w:firstLine="709"/>
        <w:contextualSpacing/>
        <w:jc w:val="both"/>
        <w:outlineLvl w:val="1"/>
        <w:rPr>
          <w:sz w:val="18"/>
          <w:szCs w:val="18"/>
        </w:rPr>
      </w:pPr>
      <w:r w:rsidRPr="000E7726">
        <w:rPr>
          <w:sz w:val="18"/>
          <w:szCs w:val="18"/>
        </w:rPr>
        <w:t xml:space="preserve">- отсутствие у участника конкурентной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w:t>
      </w:r>
      <w:r w:rsidR="00830737">
        <w:rPr>
          <w:sz w:val="18"/>
          <w:szCs w:val="18"/>
        </w:rPr>
        <w:t xml:space="preserve"> </w:t>
      </w:r>
      <w:r w:rsidRPr="000E7726">
        <w:rPr>
          <w:sz w:val="18"/>
          <w:szCs w:val="18"/>
        </w:rPr>
        <w:t xml:space="preserve"> не принято;</w:t>
      </w:r>
    </w:p>
    <w:p w:rsidR="00FE2B3E" w:rsidRPr="000E7726" w:rsidRDefault="00FE2B3E" w:rsidP="00FE2B3E">
      <w:pPr>
        <w:tabs>
          <w:tab w:val="left" w:pos="-142"/>
          <w:tab w:val="left" w:pos="284"/>
        </w:tabs>
        <w:autoSpaceDE w:val="0"/>
        <w:autoSpaceDN w:val="0"/>
        <w:adjustRightInd w:val="0"/>
        <w:ind w:firstLine="709"/>
        <w:contextualSpacing/>
        <w:jc w:val="both"/>
        <w:outlineLvl w:val="1"/>
        <w:rPr>
          <w:sz w:val="18"/>
          <w:szCs w:val="18"/>
        </w:rPr>
      </w:pPr>
      <w:r w:rsidRPr="000E7726">
        <w:rPr>
          <w:sz w:val="18"/>
          <w:szCs w:val="18"/>
        </w:rPr>
        <w:t xml:space="preserve">- отсутствие у участника конкурентной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w:t>
      </w:r>
      <w:r w:rsidR="00830737">
        <w:rPr>
          <w:sz w:val="18"/>
          <w:szCs w:val="18"/>
        </w:rPr>
        <w:t xml:space="preserve"> </w:t>
      </w:r>
      <w:r w:rsidRPr="000E7726">
        <w:rPr>
          <w:sz w:val="18"/>
          <w:szCs w:val="18"/>
        </w:rPr>
        <w:t xml:space="preserve">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E2B3E" w:rsidRPr="000E7726" w:rsidRDefault="00FE2B3E" w:rsidP="00FE2B3E">
      <w:pPr>
        <w:tabs>
          <w:tab w:val="left" w:pos="-142"/>
          <w:tab w:val="left" w:pos="284"/>
        </w:tabs>
        <w:autoSpaceDE w:val="0"/>
        <w:autoSpaceDN w:val="0"/>
        <w:adjustRightInd w:val="0"/>
        <w:ind w:firstLine="709"/>
        <w:contextualSpacing/>
        <w:jc w:val="both"/>
        <w:outlineLvl w:val="1"/>
        <w:rPr>
          <w:sz w:val="18"/>
          <w:szCs w:val="18"/>
        </w:rPr>
      </w:pPr>
      <w:r w:rsidRPr="000E7726">
        <w:rPr>
          <w:sz w:val="18"/>
          <w:szCs w:val="18"/>
        </w:rPr>
        <w:t>- отсутствие фактов привлечения в течение двух лет до момента подачи заявки на участие в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E2B3E" w:rsidRPr="000E7726" w:rsidRDefault="00FE2B3E" w:rsidP="00FE2B3E">
      <w:pPr>
        <w:tabs>
          <w:tab w:val="left" w:pos="-142"/>
          <w:tab w:val="left" w:pos="284"/>
        </w:tabs>
        <w:autoSpaceDE w:val="0"/>
        <w:autoSpaceDN w:val="0"/>
        <w:adjustRightInd w:val="0"/>
        <w:ind w:firstLine="709"/>
        <w:contextualSpacing/>
        <w:jc w:val="both"/>
        <w:outlineLvl w:val="1"/>
        <w:rPr>
          <w:sz w:val="18"/>
          <w:szCs w:val="18"/>
        </w:rPr>
      </w:pPr>
      <w:r w:rsidRPr="000E7726">
        <w:rPr>
          <w:sz w:val="18"/>
          <w:szCs w:val="18"/>
        </w:rPr>
        <w:t>- соответствие участника конкурентной закупки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FE2B3E" w:rsidRPr="000E7726" w:rsidRDefault="00FE2B3E" w:rsidP="00FE2B3E">
      <w:pPr>
        <w:tabs>
          <w:tab w:val="left" w:pos="-142"/>
          <w:tab w:val="left" w:pos="284"/>
        </w:tabs>
        <w:autoSpaceDE w:val="0"/>
        <w:autoSpaceDN w:val="0"/>
        <w:adjustRightInd w:val="0"/>
        <w:ind w:firstLine="709"/>
        <w:contextualSpacing/>
        <w:jc w:val="both"/>
        <w:outlineLvl w:val="1"/>
        <w:rPr>
          <w:sz w:val="18"/>
          <w:szCs w:val="18"/>
        </w:rPr>
      </w:pPr>
      <w:r w:rsidRPr="000E7726">
        <w:rPr>
          <w:sz w:val="18"/>
          <w:szCs w:val="18"/>
        </w:rPr>
        <w:t>- обладание участником конкурентной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FE2B3E" w:rsidRPr="000E7726" w:rsidRDefault="00FE2B3E" w:rsidP="00FE2B3E">
      <w:pPr>
        <w:tabs>
          <w:tab w:val="left" w:pos="-142"/>
          <w:tab w:val="left" w:pos="284"/>
        </w:tabs>
        <w:autoSpaceDE w:val="0"/>
        <w:autoSpaceDN w:val="0"/>
        <w:adjustRightInd w:val="0"/>
        <w:ind w:firstLine="709"/>
        <w:contextualSpacing/>
        <w:jc w:val="both"/>
        <w:outlineLvl w:val="1"/>
        <w:rPr>
          <w:sz w:val="18"/>
          <w:szCs w:val="18"/>
        </w:rPr>
      </w:pPr>
      <w:r w:rsidRPr="000E7726">
        <w:rPr>
          <w:sz w:val="18"/>
          <w:szCs w:val="18"/>
        </w:rPr>
        <w:t xml:space="preserve">- обладание участником конкурентной правами использования результата интеллектуальной деятельности в случае использования такого результата при исполнении договора. </w:t>
      </w:r>
    </w:p>
    <w:p w:rsidR="00FE2B3E" w:rsidRPr="000E7726" w:rsidRDefault="00FE2B3E" w:rsidP="006878DF">
      <w:pPr>
        <w:autoSpaceDE w:val="0"/>
        <w:autoSpaceDN w:val="0"/>
        <w:adjustRightInd w:val="0"/>
        <w:contextualSpacing/>
        <w:jc w:val="both"/>
        <w:rPr>
          <w:sz w:val="18"/>
          <w:szCs w:val="18"/>
        </w:rPr>
      </w:pPr>
      <w:r w:rsidRPr="000E7726">
        <w:rPr>
          <w:bCs/>
          <w:sz w:val="18"/>
          <w:szCs w:val="18"/>
        </w:rPr>
        <w:t>6. </w:t>
      </w:r>
      <w:r w:rsidRPr="000E7726">
        <w:rPr>
          <w:sz w:val="18"/>
          <w:szCs w:val="18"/>
        </w:rPr>
        <w:t>Между Участником и Заказчиком отсутствует конфликт интересов, под которым понимаются случаи, при которых руководители подразделений Заказчика и иные лица, уполномоченные на подписание договоров, сотрудники Заказчика, члены комиссии по осуществлению закупок и других комиссий, включая приемочные комиссии, а также иные сотрудники Заказчика, принимающие участие в закупочной деятельности и/или заинтересованные в результатах конкретной закупки товаров, работ, услуг, не заинтересованы (прямо или косвенно) в результатах выбора поставщиков, в том числе:</w:t>
      </w:r>
    </w:p>
    <w:p w:rsidR="00FE2B3E" w:rsidRPr="000E7726" w:rsidRDefault="00FE2B3E" w:rsidP="00FE2B3E">
      <w:pPr>
        <w:numPr>
          <w:ilvl w:val="3"/>
          <w:numId w:val="28"/>
        </w:numPr>
        <w:autoSpaceDE w:val="0"/>
        <w:autoSpaceDN w:val="0"/>
        <w:adjustRightInd w:val="0"/>
        <w:ind w:left="0" w:firstLine="0"/>
        <w:contextualSpacing/>
        <w:jc w:val="both"/>
        <w:rPr>
          <w:sz w:val="18"/>
          <w:szCs w:val="18"/>
        </w:rPr>
      </w:pPr>
      <w:r w:rsidRPr="000E7726">
        <w:rPr>
          <w:sz w:val="18"/>
          <w:szCs w:val="18"/>
        </w:rPr>
        <w:t>быть лицами, на которых способны оказывать влияние участники закупки, в том числе, лицами, являющимися участниками, учредителями или акционерами участников закупки – юридических лиц, членами их органов управления, единоличными исполнительными органам, членами коллегиальных органов и их кредиторами;</w:t>
      </w:r>
    </w:p>
    <w:p w:rsidR="00FE2B3E" w:rsidRPr="000E7726" w:rsidRDefault="00FE2B3E" w:rsidP="00FE2B3E">
      <w:pPr>
        <w:numPr>
          <w:ilvl w:val="3"/>
          <w:numId w:val="28"/>
        </w:numPr>
        <w:autoSpaceDE w:val="0"/>
        <w:autoSpaceDN w:val="0"/>
        <w:adjustRightInd w:val="0"/>
        <w:ind w:left="0" w:firstLine="0"/>
        <w:contextualSpacing/>
        <w:jc w:val="both"/>
        <w:rPr>
          <w:sz w:val="18"/>
          <w:szCs w:val="18"/>
        </w:rPr>
      </w:pPr>
      <w:r w:rsidRPr="000E7726">
        <w:rPr>
          <w:sz w:val="18"/>
          <w:szCs w:val="18"/>
        </w:rPr>
        <w:t>состоять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участников закупки -юридических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FE2B3E" w:rsidRPr="000E7726" w:rsidRDefault="00FE2B3E" w:rsidP="00FE2B3E">
      <w:pPr>
        <w:numPr>
          <w:ilvl w:val="3"/>
          <w:numId w:val="28"/>
        </w:numPr>
        <w:autoSpaceDE w:val="0"/>
        <w:autoSpaceDN w:val="0"/>
        <w:adjustRightInd w:val="0"/>
        <w:ind w:left="0" w:firstLine="0"/>
        <w:contextualSpacing/>
        <w:jc w:val="both"/>
        <w:rPr>
          <w:sz w:val="18"/>
          <w:szCs w:val="18"/>
        </w:rPr>
      </w:pPr>
      <w:r w:rsidRPr="000E7726">
        <w:rPr>
          <w:sz w:val="18"/>
          <w:szCs w:val="18"/>
        </w:rPr>
        <w:t>состоять в браке с участниками закупки – физическими лицами, в том числе, зарегистрированными в качестве индивидуального предпринимателя;</w:t>
      </w:r>
    </w:p>
    <w:p w:rsidR="00FE2B3E" w:rsidRPr="000E7726" w:rsidRDefault="00FE2B3E" w:rsidP="00FE2B3E">
      <w:pPr>
        <w:tabs>
          <w:tab w:val="left" w:pos="540"/>
          <w:tab w:val="left" w:pos="900"/>
        </w:tabs>
        <w:contextualSpacing/>
        <w:jc w:val="both"/>
        <w:rPr>
          <w:sz w:val="18"/>
          <w:szCs w:val="18"/>
        </w:rPr>
      </w:pPr>
      <w:r w:rsidRPr="000E7726">
        <w:rPr>
          <w:sz w:val="18"/>
          <w:szCs w:val="18"/>
        </w:rPr>
        <w:lastRenderedPageBreak/>
        <w:t>4) являться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сёстрами, усыновителями или усыновлёнными физических лиц, перечисленных в настоящем пункте.</w:t>
      </w:r>
    </w:p>
    <w:p w:rsidR="00FE2B3E" w:rsidRDefault="00FE2B3E" w:rsidP="00FE2B3E">
      <w:pPr>
        <w:ind w:firstLine="709"/>
        <w:contextualSpacing/>
        <w:jc w:val="both"/>
        <w:rPr>
          <w:sz w:val="18"/>
          <w:szCs w:val="18"/>
        </w:rPr>
      </w:pPr>
      <w:r w:rsidRPr="000E7726">
        <w:rPr>
          <w:sz w:val="18"/>
          <w:szCs w:val="18"/>
        </w:rPr>
        <w:t>7. участник закупки не является иностранным агентом в соответствии с Федеральным законом от 14.07.2022 № 255-ФЗ «О контроле за деятельностью лиц, находящихся под иностранным влиянием».</w:t>
      </w:r>
    </w:p>
    <w:p w:rsidR="00FE2B3E" w:rsidRDefault="00FE2B3E" w:rsidP="00FE2B3E">
      <w:pPr>
        <w:ind w:firstLine="709"/>
        <w:contextualSpacing/>
        <w:jc w:val="both"/>
        <w:rPr>
          <w:sz w:val="18"/>
          <w:szCs w:val="18"/>
        </w:rPr>
      </w:pPr>
    </w:p>
    <w:p w:rsidR="00FE2B3E" w:rsidRDefault="00FE2B3E" w:rsidP="00FE2B3E">
      <w:pPr>
        <w:contextualSpacing/>
        <w:jc w:val="both"/>
        <w:rPr>
          <w:sz w:val="18"/>
          <w:szCs w:val="18"/>
        </w:rPr>
      </w:pPr>
    </w:p>
    <w:p w:rsidR="00FE2B3E" w:rsidRPr="000E7726" w:rsidRDefault="00FE2B3E" w:rsidP="00FE2B3E">
      <w:pPr>
        <w:contextualSpacing/>
        <w:jc w:val="both"/>
        <w:rPr>
          <w:sz w:val="18"/>
          <w:szCs w:val="18"/>
        </w:rPr>
      </w:pPr>
      <w:r w:rsidRPr="000E7726">
        <w:rPr>
          <w:sz w:val="18"/>
          <w:szCs w:val="18"/>
        </w:rPr>
        <w:t xml:space="preserve">Руководитель организации </w:t>
      </w:r>
    </w:p>
    <w:p w:rsidR="00FE2B3E" w:rsidRPr="000E7726" w:rsidRDefault="00FE2B3E" w:rsidP="00FE2B3E">
      <w:pPr>
        <w:contextualSpacing/>
        <w:rPr>
          <w:sz w:val="18"/>
          <w:szCs w:val="18"/>
        </w:rPr>
      </w:pPr>
      <w:r w:rsidRPr="000E7726">
        <w:rPr>
          <w:sz w:val="18"/>
          <w:szCs w:val="18"/>
        </w:rPr>
        <w:t>участника закупки __________________________________________________________ (Ф.И.О.)</w:t>
      </w:r>
    </w:p>
    <w:p w:rsidR="00FE2B3E" w:rsidRPr="000E7726" w:rsidRDefault="00FE2B3E" w:rsidP="00FE2B3E">
      <w:pPr>
        <w:contextualSpacing/>
        <w:jc w:val="center"/>
        <w:rPr>
          <w:sz w:val="18"/>
          <w:szCs w:val="18"/>
        </w:rPr>
      </w:pPr>
      <w:r w:rsidRPr="000E7726">
        <w:rPr>
          <w:sz w:val="18"/>
          <w:szCs w:val="18"/>
        </w:rPr>
        <w:t>(подпись и печать)</w:t>
      </w:r>
    </w:p>
    <w:p w:rsidR="00FE2B3E" w:rsidRPr="000E7726" w:rsidRDefault="00FE2B3E" w:rsidP="00FE2B3E">
      <w:pPr>
        <w:contextualSpacing/>
        <w:jc w:val="center"/>
        <w:rPr>
          <w:sz w:val="18"/>
          <w:szCs w:val="18"/>
        </w:rPr>
      </w:pPr>
      <w:r w:rsidRPr="000E7726">
        <w:rPr>
          <w:sz w:val="18"/>
          <w:szCs w:val="18"/>
        </w:rPr>
        <w:t>М.П.</w:t>
      </w:r>
    </w:p>
    <w:p w:rsidR="00FE2B3E" w:rsidRDefault="00FE2B3E" w:rsidP="00FE2B3E">
      <w:pPr>
        <w:ind w:firstLine="709"/>
        <w:contextualSpacing/>
        <w:jc w:val="both"/>
        <w:rPr>
          <w:sz w:val="18"/>
          <w:szCs w:val="18"/>
        </w:rPr>
      </w:pPr>
    </w:p>
    <w:p w:rsidR="00FE2B3E" w:rsidRPr="000E7726" w:rsidRDefault="00FE2B3E" w:rsidP="00FE2B3E">
      <w:pPr>
        <w:ind w:firstLine="709"/>
        <w:contextualSpacing/>
        <w:jc w:val="both"/>
        <w:rPr>
          <w:sz w:val="18"/>
          <w:szCs w:val="18"/>
        </w:rPr>
      </w:pPr>
    </w:p>
    <w:p w:rsidR="00FE2B3E" w:rsidRPr="000E7726" w:rsidRDefault="00FE2B3E" w:rsidP="00FE2B3E">
      <w:pPr>
        <w:ind w:firstLine="1077"/>
        <w:contextualSpacing/>
        <w:jc w:val="both"/>
        <w:rPr>
          <w:b/>
          <w:color w:val="000000"/>
          <w:sz w:val="18"/>
          <w:szCs w:val="18"/>
        </w:rPr>
      </w:pPr>
    </w:p>
    <w:p w:rsidR="00FE2B3E" w:rsidRPr="000E7726" w:rsidRDefault="00FE2B3E" w:rsidP="00FE2B3E">
      <w:pPr>
        <w:shd w:val="clear" w:color="auto" w:fill="FFFFFF"/>
        <w:autoSpaceDE w:val="0"/>
        <w:autoSpaceDN w:val="0"/>
        <w:adjustRightInd w:val="0"/>
        <w:contextualSpacing/>
        <w:rPr>
          <w:b/>
          <w:color w:val="000000"/>
          <w:sz w:val="18"/>
          <w:szCs w:val="18"/>
          <w:u w:val="single"/>
        </w:rPr>
      </w:pPr>
      <w:r w:rsidRPr="000E7726">
        <w:rPr>
          <w:b/>
          <w:color w:val="000000"/>
          <w:sz w:val="18"/>
          <w:szCs w:val="18"/>
          <w:highlight w:val="cyan"/>
          <w:u w:val="single"/>
        </w:rPr>
        <w:t>Таблица № 6</w:t>
      </w:r>
    </w:p>
    <w:p w:rsidR="00FE2B3E" w:rsidRPr="000E7726" w:rsidRDefault="00FE2B3E" w:rsidP="00FE2B3E">
      <w:pPr>
        <w:tabs>
          <w:tab w:val="left" w:pos="4253"/>
          <w:tab w:val="right" w:pos="9354"/>
        </w:tabs>
        <w:contextualSpacing/>
        <w:jc w:val="center"/>
        <w:rPr>
          <w:b/>
          <w:sz w:val="18"/>
          <w:szCs w:val="18"/>
          <w:u w:val="single"/>
        </w:rPr>
      </w:pPr>
    </w:p>
    <w:p w:rsidR="00FE2B3E" w:rsidRPr="000E7726" w:rsidRDefault="00FE2B3E" w:rsidP="00FE2B3E">
      <w:pPr>
        <w:tabs>
          <w:tab w:val="left" w:pos="4253"/>
          <w:tab w:val="right" w:pos="9354"/>
        </w:tabs>
        <w:contextualSpacing/>
        <w:jc w:val="center"/>
        <w:rPr>
          <w:b/>
          <w:sz w:val="18"/>
          <w:szCs w:val="18"/>
          <w:u w:val="single"/>
        </w:rPr>
      </w:pPr>
      <w:r w:rsidRPr="000E7726">
        <w:rPr>
          <w:b/>
          <w:sz w:val="18"/>
          <w:szCs w:val="18"/>
          <w:u w:val="single"/>
        </w:rPr>
        <w:t>Согласие на обработку персональных данных</w:t>
      </w:r>
    </w:p>
    <w:p w:rsidR="00FE2B3E" w:rsidRPr="000E7726" w:rsidRDefault="00FE2B3E" w:rsidP="00FE2B3E">
      <w:pPr>
        <w:tabs>
          <w:tab w:val="left" w:pos="4253"/>
          <w:tab w:val="right" w:pos="9354"/>
        </w:tabs>
        <w:contextualSpacing/>
        <w:jc w:val="center"/>
        <w:rPr>
          <w:b/>
          <w:color w:val="000000"/>
          <w:sz w:val="18"/>
          <w:szCs w:val="18"/>
          <w:u w:val="single"/>
        </w:rPr>
      </w:pPr>
    </w:p>
    <w:p w:rsidR="00FE2B3E" w:rsidRPr="000E7726" w:rsidRDefault="00FE2B3E" w:rsidP="00FE2B3E">
      <w:pPr>
        <w:contextualSpacing/>
        <w:jc w:val="both"/>
        <w:rPr>
          <w:sz w:val="18"/>
          <w:szCs w:val="18"/>
          <w:lang w:eastAsia="x-none"/>
        </w:rPr>
      </w:pPr>
      <w:r w:rsidRPr="000E7726">
        <w:rPr>
          <w:sz w:val="18"/>
          <w:szCs w:val="18"/>
          <w:lang w:eastAsia="x-none"/>
        </w:rPr>
        <w:t>Я, ______________________________________________________________________________________________________________,</w:t>
      </w:r>
    </w:p>
    <w:p w:rsidR="00FE2B3E" w:rsidRPr="000E7726" w:rsidRDefault="00FE2B3E" w:rsidP="00FE2B3E">
      <w:pPr>
        <w:contextualSpacing/>
        <w:jc w:val="center"/>
        <w:rPr>
          <w:sz w:val="18"/>
          <w:szCs w:val="18"/>
          <w:lang w:eastAsia="x-none"/>
        </w:rPr>
      </w:pPr>
      <w:r w:rsidRPr="000E7726">
        <w:rPr>
          <w:sz w:val="18"/>
          <w:szCs w:val="18"/>
          <w:lang w:eastAsia="x-none"/>
        </w:rPr>
        <w:t>(Фамилия, имя, отчество субъекта персональных данных)</w:t>
      </w:r>
    </w:p>
    <w:p w:rsidR="00FE2B3E" w:rsidRPr="000E7726" w:rsidRDefault="00FE2B3E" w:rsidP="00FE2B3E">
      <w:pPr>
        <w:contextualSpacing/>
        <w:jc w:val="center"/>
        <w:rPr>
          <w:sz w:val="18"/>
          <w:szCs w:val="18"/>
          <w:lang w:eastAsia="x-none"/>
        </w:rPr>
      </w:pPr>
    </w:p>
    <w:p w:rsidR="00FE2B3E" w:rsidRPr="000E7726" w:rsidRDefault="00FE2B3E" w:rsidP="00FE2B3E">
      <w:pPr>
        <w:contextualSpacing/>
        <w:jc w:val="both"/>
        <w:rPr>
          <w:sz w:val="18"/>
          <w:szCs w:val="18"/>
        </w:rPr>
      </w:pPr>
      <w:r w:rsidRPr="000E7726">
        <w:rPr>
          <w:sz w:val="18"/>
          <w:szCs w:val="18"/>
          <w:lang w:eastAsia="x-none"/>
        </w:rPr>
        <w:t xml:space="preserve">в соответствии с Федеральным законом от 27.07.2006 г. № 152-ФЗ «О персональных данных», в целях участия в процедуре закупки, в своей воле и в своем интересе </w:t>
      </w:r>
      <w:r w:rsidRPr="000E7726">
        <w:rPr>
          <w:sz w:val="18"/>
          <w:szCs w:val="18"/>
        </w:rPr>
        <w:t>даю свое согласие НИУ «БелГУ», на обработку моих персональных данных: фамилия, имя, отчество, реквизиты основного документа, удостоверяющего личность, адрес регистрации и иные сведения.</w:t>
      </w:r>
    </w:p>
    <w:p w:rsidR="00FE2B3E" w:rsidRPr="000E7726" w:rsidRDefault="00FE2B3E" w:rsidP="00FE2B3E">
      <w:pPr>
        <w:tabs>
          <w:tab w:val="left" w:pos="4253"/>
          <w:tab w:val="right" w:pos="9354"/>
        </w:tabs>
        <w:contextualSpacing/>
        <w:jc w:val="both"/>
        <w:rPr>
          <w:i/>
          <w:color w:val="000000"/>
          <w:sz w:val="18"/>
          <w:szCs w:val="18"/>
        </w:rPr>
      </w:pPr>
    </w:p>
    <w:tbl>
      <w:tblPr>
        <w:tblW w:w="5000" w:type="pct"/>
        <w:jc w:val="center"/>
        <w:tblLayout w:type="fixed"/>
        <w:tblCellMar>
          <w:left w:w="0" w:type="dxa"/>
          <w:right w:w="0" w:type="dxa"/>
        </w:tblCellMar>
        <w:tblLook w:val="0000" w:firstRow="0" w:lastRow="0" w:firstColumn="0" w:lastColumn="0" w:noHBand="0" w:noVBand="0"/>
      </w:tblPr>
      <w:tblGrid>
        <w:gridCol w:w="425"/>
        <w:gridCol w:w="6470"/>
        <w:gridCol w:w="3443"/>
      </w:tblGrid>
      <w:tr w:rsidR="00FE2B3E" w:rsidRPr="000E7726" w:rsidTr="000E08B8">
        <w:trPr>
          <w:jc w:val="center"/>
        </w:trPr>
        <w:tc>
          <w:tcPr>
            <w:tcW w:w="206" w:type="pct"/>
            <w:tcBorders>
              <w:top w:val="single" w:sz="4" w:space="0" w:color="000000"/>
              <w:left w:val="single" w:sz="4" w:space="0" w:color="000000"/>
              <w:bottom w:val="single" w:sz="4" w:space="0" w:color="000000"/>
              <w:right w:val="single" w:sz="4" w:space="0" w:color="auto"/>
            </w:tcBorders>
            <w:shd w:val="clear" w:color="auto" w:fill="D9D9D9"/>
          </w:tcPr>
          <w:p w:rsidR="00FE2B3E" w:rsidRPr="000E7726" w:rsidRDefault="00FE2B3E" w:rsidP="000E08B8">
            <w:pPr>
              <w:contextualSpacing/>
              <w:jc w:val="center"/>
              <w:rPr>
                <w:b/>
                <w:sz w:val="18"/>
                <w:szCs w:val="18"/>
              </w:rPr>
            </w:pPr>
            <w:r w:rsidRPr="000E7726">
              <w:rPr>
                <w:b/>
                <w:sz w:val="18"/>
                <w:szCs w:val="18"/>
              </w:rPr>
              <w:t>№</w:t>
            </w:r>
          </w:p>
          <w:p w:rsidR="00FE2B3E" w:rsidRPr="000E7726" w:rsidRDefault="00FE2B3E" w:rsidP="000E08B8">
            <w:pPr>
              <w:contextualSpacing/>
              <w:jc w:val="center"/>
              <w:rPr>
                <w:b/>
                <w:sz w:val="18"/>
                <w:szCs w:val="18"/>
              </w:rPr>
            </w:pPr>
            <w:r w:rsidRPr="000E7726">
              <w:rPr>
                <w:b/>
                <w:sz w:val="18"/>
                <w:szCs w:val="18"/>
              </w:rPr>
              <w:t>п/п</w:t>
            </w:r>
          </w:p>
        </w:tc>
        <w:tc>
          <w:tcPr>
            <w:tcW w:w="3129" w:type="pct"/>
            <w:tcBorders>
              <w:top w:val="single" w:sz="4" w:space="0" w:color="000000"/>
              <w:left w:val="single" w:sz="4" w:space="0" w:color="000000"/>
              <w:bottom w:val="single" w:sz="4" w:space="0" w:color="000000"/>
              <w:right w:val="single" w:sz="4" w:space="0" w:color="auto"/>
            </w:tcBorders>
            <w:shd w:val="clear" w:color="auto" w:fill="D9D9D9"/>
            <w:vAlign w:val="center"/>
          </w:tcPr>
          <w:p w:rsidR="00FE2B3E" w:rsidRPr="000E7726" w:rsidRDefault="00FE2B3E" w:rsidP="000E08B8">
            <w:pPr>
              <w:contextualSpacing/>
              <w:jc w:val="center"/>
              <w:rPr>
                <w:b/>
                <w:sz w:val="18"/>
                <w:szCs w:val="18"/>
              </w:rPr>
            </w:pPr>
            <w:r w:rsidRPr="000E7726">
              <w:rPr>
                <w:b/>
                <w:sz w:val="18"/>
                <w:szCs w:val="18"/>
              </w:rPr>
              <w:t xml:space="preserve">Реквизиты основного документа, удостоверяющего личность, </w:t>
            </w:r>
          </w:p>
          <w:p w:rsidR="00FE2B3E" w:rsidRPr="000E7726" w:rsidRDefault="00FE2B3E" w:rsidP="000E08B8">
            <w:pPr>
              <w:contextualSpacing/>
              <w:jc w:val="center"/>
              <w:rPr>
                <w:b/>
                <w:sz w:val="18"/>
                <w:szCs w:val="18"/>
              </w:rPr>
            </w:pPr>
            <w:r w:rsidRPr="000E7726">
              <w:rPr>
                <w:b/>
                <w:sz w:val="18"/>
                <w:szCs w:val="18"/>
              </w:rPr>
              <w:t>адрес регистрации и (или) иные сведения.</w:t>
            </w:r>
          </w:p>
        </w:tc>
        <w:tc>
          <w:tcPr>
            <w:tcW w:w="1665" w:type="pct"/>
            <w:tcBorders>
              <w:top w:val="single" w:sz="4" w:space="0" w:color="000000"/>
              <w:left w:val="single" w:sz="4" w:space="0" w:color="auto"/>
              <w:bottom w:val="single" w:sz="4" w:space="0" w:color="000000"/>
              <w:right w:val="single" w:sz="4" w:space="0" w:color="auto"/>
            </w:tcBorders>
            <w:shd w:val="clear" w:color="auto" w:fill="D9D9D9"/>
            <w:vAlign w:val="center"/>
          </w:tcPr>
          <w:p w:rsidR="00FE2B3E" w:rsidRPr="000E7726" w:rsidRDefault="00FE2B3E" w:rsidP="000E08B8">
            <w:pPr>
              <w:tabs>
                <w:tab w:val="left" w:pos="1134"/>
                <w:tab w:val="left" w:pos="4253"/>
              </w:tabs>
              <w:contextualSpacing/>
              <w:jc w:val="center"/>
              <w:rPr>
                <w:b/>
                <w:sz w:val="18"/>
                <w:szCs w:val="18"/>
              </w:rPr>
            </w:pPr>
            <w:r w:rsidRPr="000E7726">
              <w:rPr>
                <w:b/>
                <w:sz w:val="18"/>
                <w:szCs w:val="18"/>
              </w:rPr>
              <w:t>Примечание</w:t>
            </w:r>
          </w:p>
        </w:tc>
      </w:tr>
      <w:tr w:rsidR="00FE2B3E" w:rsidRPr="000E7726" w:rsidTr="000E08B8">
        <w:trPr>
          <w:jc w:val="center"/>
        </w:trPr>
        <w:tc>
          <w:tcPr>
            <w:tcW w:w="206" w:type="pct"/>
            <w:tcBorders>
              <w:top w:val="single" w:sz="4" w:space="0" w:color="000000"/>
              <w:left w:val="single" w:sz="4" w:space="0" w:color="000000"/>
              <w:bottom w:val="single" w:sz="4" w:space="0" w:color="000000"/>
              <w:right w:val="single" w:sz="4" w:space="0" w:color="auto"/>
            </w:tcBorders>
          </w:tcPr>
          <w:p w:rsidR="00FE2B3E" w:rsidRPr="000E7726" w:rsidRDefault="00FE2B3E" w:rsidP="00FE2B3E">
            <w:pPr>
              <w:pStyle w:val="af1"/>
              <w:numPr>
                <w:ilvl w:val="0"/>
                <w:numId w:val="30"/>
              </w:numPr>
              <w:tabs>
                <w:tab w:val="left" w:pos="1134"/>
                <w:tab w:val="left" w:pos="4253"/>
              </w:tabs>
              <w:contextualSpacing/>
              <w:jc w:val="center"/>
              <w:rPr>
                <w:sz w:val="18"/>
                <w:szCs w:val="18"/>
              </w:rPr>
            </w:pPr>
          </w:p>
        </w:tc>
        <w:tc>
          <w:tcPr>
            <w:tcW w:w="3129" w:type="pct"/>
            <w:tcBorders>
              <w:top w:val="single" w:sz="4" w:space="0" w:color="000000"/>
              <w:left w:val="single" w:sz="4" w:space="0" w:color="000000"/>
              <w:bottom w:val="single" w:sz="4" w:space="0" w:color="000000"/>
              <w:right w:val="single" w:sz="4" w:space="0" w:color="auto"/>
            </w:tcBorders>
          </w:tcPr>
          <w:p w:rsidR="00FE2B3E" w:rsidRPr="000E7726" w:rsidRDefault="00FE2B3E" w:rsidP="000E08B8">
            <w:pPr>
              <w:tabs>
                <w:tab w:val="left" w:pos="1134"/>
                <w:tab w:val="left" w:pos="4253"/>
              </w:tabs>
              <w:contextualSpacing/>
              <w:jc w:val="both"/>
              <w:rPr>
                <w:sz w:val="18"/>
                <w:szCs w:val="18"/>
              </w:rPr>
            </w:pPr>
          </w:p>
        </w:tc>
        <w:tc>
          <w:tcPr>
            <w:tcW w:w="1665" w:type="pct"/>
            <w:tcBorders>
              <w:top w:val="single" w:sz="4" w:space="0" w:color="000000"/>
              <w:left w:val="single" w:sz="4" w:space="0" w:color="auto"/>
              <w:bottom w:val="single" w:sz="4" w:space="0" w:color="000000"/>
              <w:right w:val="single" w:sz="4" w:space="0" w:color="auto"/>
            </w:tcBorders>
          </w:tcPr>
          <w:p w:rsidR="00FE2B3E" w:rsidRPr="000E7726" w:rsidRDefault="00FE2B3E" w:rsidP="000E08B8">
            <w:pPr>
              <w:tabs>
                <w:tab w:val="left" w:pos="1134"/>
                <w:tab w:val="left" w:pos="4253"/>
              </w:tabs>
              <w:contextualSpacing/>
              <w:jc w:val="both"/>
              <w:rPr>
                <w:sz w:val="18"/>
                <w:szCs w:val="18"/>
              </w:rPr>
            </w:pPr>
          </w:p>
        </w:tc>
      </w:tr>
      <w:tr w:rsidR="00FE2B3E" w:rsidRPr="000E7726" w:rsidTr="000E08B8">
        <w:trPr>
          <w:jc w:val="center"/>
        </w:trPr>
        <w:tc>
          <w:tcPr>
            <w:tcW w:w="206" w:type="pct"/>
            <w:tcBorders>
              <w:top w:val="single" w:sz="4" w:space="0" w:color="000000"/>
              <w:left w:val="single" w:sz="4" w:space="0" w:color="000000"/>
              <w:bottom w:val="single" w:sz="4" w:space="0" w:color="000000"/>
              <w:right w:val="single" w:sz="4" w:space="0" w:color="auto"/>
            </w:tcBorders>
          </w:tcPr>
          <w:p w:rsidR="00FE2B3E" w:rsidRPr="000E7726" w:rsidRDefault="00FE2B3E" w:rsidP="00FE2B3E">
            <w:pPr>
              <w:pStyle w:val="af1"/>
              <w:numPr>
                <w:ilvl w:val="0"/>
                <w:numId w:val="30"/>
              </w:numPr>
              <w:tabs>
                <w:tab w:val="left" w:pos="1134"/>
                <w:tab w:val="left" w:pos="4253"/>
              </w:tabs>
              <w:contextualSpacing/>
              <w:jc w:val="center"/>
              <w:rPr>
                <w:sz w:val="18"/>
                <w:szCs w:val="18"/>
              </w:rPr>
            </w:pPr>
          </w:p>
        </w:tc>
        <w:tc>
          <w:tcPr>
            <w:tcW w:w="3129" w:type="pct"/>
            <w:tcBorders>
              <w:top w:val="single" w:sz="4" w:space="0" w:color="000000"/>
              <w:left w:val="single" w:sz="4" w:space="0" w:color="000000"/>
              <w:bottom w:val="single" w:sz="4" w:space="0" w:color="000000"/>
              <w:right w:val="single" w:sz="4" w:space="0" w:color="auto"/>
            </w:tcBorders>
          </w:tcPr>
          <w:p w:rsidR="00FE2B3E" w:rsidRPr="000E7726" w:rsidRDefault="00FE2B3E" w:rsidP="000E08B8">
            <w:pPr>
              <w:tabs>
                <w:tab w:val="left" w:pos="1134"/>
                <w:tab w:val="left" w:pos="4253"/>
              </w:tabs>
              <w:contextualSpacing/>
              <w:jc w:val="both"/>
              <w:rPr>
                <w:sz w:val="18"/>
                <w:szCs w:val="18"/>
              </w:rPr>
            </w:pPr>
          </w:p>
        </w:tc>
        <w:tc>
          <w:tcPr>
            <w:tcW w:w="1665" w:type="pct"/>
            <w:tcBorders>
              <w:top w:val="single" w:sz="4" w:space="0" w:color="000000"/>
              <w:left w:val="single" w:sz="4" w:space="0" w:color="auto"/>
              <w:bottom w:val="single" w:sz="4" w:space="0" w:color="000000"/>
              <w:right w:val="single" w:sz="4" w:space="0" w:color="auto"/>
            </w:tcBorders>
          </w:tcPr>
          <w:p w:rsidR="00FE2B3E" w:rsidRPr="000E7726" w:rsidRDefault="00FE2B3E" w:rsidP="000E08B8">
            <w:pPr>
              <w:tabs>
                <w:tab w:val="left" w:pos="1134"/>
                <w:tab w:val="left" w:pos="4253"/>
              </w:tabs>
              <w:contextualSpacing/>
              <w:jc w:val="both"/>
              <w:rPr>
                <w:sz w:val="18"/>
                <w:szCs w:val="18"/>
              </w:rPr>
            </w:pPr>
          </w:p>
        </w:tc>
      </w:tr>
      <w:tr w:rsidR="00FE2B3E" w:rsidRPr="000E7726" w:rsidTr="000E08B8">
        <w:trPr>
          <w:jc w:val="center"/>
        </w:trPr>
        <w:tc>
          <w:tcPr>
            <w:tcW w:w="206" w:type="pct"/>
            <w:tcBorders>
              <w:top w:val="single" w:sz="4" w:space="0" w:color="000000"/>
              <w:left w:val="single" w:sz="4" w:space="0" w:color="000000"/>
              <w:bottom w:val="single" w:sz="4" w:space="0" w:color="000000"/>
              <w:right w:val="single" w:sz="4" w:space="0" w:color="auto"/>
            </w:tcBorders>
          </w:tcPr>
          <w:p w:rsidR="00FE2B3E" w:rsidRPr="000E7726" w:rsidRDefault="00FE2B3E" w:rsidP="00FE2B3E">
            <w:pPr>
              <w:pStyle w:val="af1"/>
              <w:numPr>
                <w:ilvl w:val="0"/>
                <w:numId w:val="30"/>
              </w:numPr>
              <w:tabs>
                <w:tab w:val="left" w:pos="1134"/>
                <w:tab w:val="left" w:pos="4253"/>
              </w:tabs>
              <w:contextualSpacing/>
              <w:jc w:val="center"/>
              <w:rPr>
                <w:sz w:val="18"/>
                <w:szCs w:val="18"/>
              </w:rPr>
            </w:pPr>
          </w:p>
        </w:tc>
        <w:tc>
          <w:tcPr>
            <w:tcW w:w="3129" w:type="pct"/>
            <w:tcBorders>
              <w:top w:val="single" w:sz="4" w:space="0" w:color="000000"/>
              <w:left w:val="single" w:sz="4" w:space="0" w:color="000000"/>
              <w:bottom w:val="single" w:sz="4" w:space="0" w:color="000000"/>
              <w:right w:val="single" w:sz="4" w:space="0" w:color="auto"/>
            </w:tcBorders>
          </w:tcPr>
          <w:p w:rsidR="00FE2B3E" w:rsidRPr="000E7726" w:rsidRDefault="00FE2B3E" w:rsidP="000E08B8">
            <w:pPr>
              <w:tabs>
                <w:tab w:val="left" w:pos="1134"/>
                <w:tab w:val="left" w:pos="4253"/>
              </w:tabs>
              <w:contextualSpacing/>
              <w:jc w:val="both"/>
              <w:rPr>
                <w:sz w:val="18"/>
                <w:szCs w:val="18"/>
              </w:rPr>
            </w:pPr>
          </w:p>
        </w:tc>
        <w:tc>
          <w:tcPr>
            <w:tcW w:w="1665" w:type="pct"/>
            <w:tcBorders>
              <w:top w:val="single" w:sz="4" w:space="0" w:color="000000"/>
              <w:left w:val="single" w:sz="4" w:space="0" w:color="auto"/>
              <w:bottom w:val="single" w:sz="4" w:space="0" w:color="000000"/>
              <w:right w:val="single" w:sz="4" w:space="0" w:color="auto"/>
            </w:tcBorders>
          </w:tcPr>
          <w:p w:rsidR="00FE2B3E" w:rsidRPr="000E7726" w:rsidRDefault="00FE2B3E" w:rsidP="000E08B8">
            <w:pPr>
              <w:tabs>
                <w:tab w:val="left" w:pos="1134"/>
                <w:tab w:val="left" w:pos="4253"/>
              </w:tabs>
              <w:contextualSpacing/>
              <w:jc w:val="both"/>
              <w:rPr>
                <w:sz w:val="18"/>
                <w:szCs w:val="18"/>
              </w:rPr>
            </w:pPr>
          </w:p>
        </w:tc>
      </w:tr>
    </w:tbl>
    <w:p w:rsidR="00FE2B3E" w:rsidRPr="000E7726" w:rsidRDefault="00FE2B3E" w:rsidP="00FE2B3E">
      <w:pPr>
        <w:tabs>
          <w:tab w:val="left" w:pos="4253"/>
          <w:tab w:val="right" w:pos="9354"/>
        </w:tabs>
        <w:contextualSpacing/>
        <w:jc w:val="both"/>
        <w:rPr>
          <w:i/>
          <w:color w:val="000000"/>
          <w:sz w:val="18"/>
          <w:szCs w:val="18"/>
        </w:rPr>
      </w:pPr>
    </w:p>
    <w:p w:rsidR="00FE2B3E" w:rsidRPr="000E7726" w:rsidRDefault="00FE2B3E" w:rsidP="00FE2B3E">
      <w:pPr>
        <w:tabs>
          <w:tab w:val="left" w:pos="4253"/>
          <w:tab w:val="right" w:pos="9354"/>
        </w:tabs>
        <w:ind w:firstLine="567"/>
        <w:contextualSpacing/>
        <w:jc w:val="both"/>
        <w:rPr>
          <w:color w:val="000000"/>
          <w:sz w:val="18"/>
          <w:szCs w:val="18"/>
        </w:rPr>
      </w:pPr>
      <w:r w:rsidRPr="000E7726">
        <w:rPr>
          <w:color w:val="000000"/>
          <w:sz w:val="18"/>
          <w:szCs w:val="18"/>
        </w:rPr>
        <w:t>Приложение: копия документа, удостоверяющего личность.</w:t>
      </w:r>
    </w:p>
    <w:p w:rsidR="00FE2B3E" w:rsidRPr="000E7726" w:rsidRDefault="00FE2B3E" w:rsidP="00FE2B3E">
      <w:pPr>
        <w:tabs>
          <w:tab w:val="left" w:pos="4253"/>
          <w:tab w:val="right" w:pos="9354"/>
        </w:tabs>
        <w:contextualSpacing/>
        <w:jc w:val="both"/>
        <w:rPr>
          <w:i/>
          <w:color w:val="000000"/>
          <w:sz w:val="18"/>
          <w:szCs w:val="18"/>
        </w:rPr>
      </w:pPr>
    </w:p>
    <w:p w:rsidR="00FE2B3E" w:rsidRPr="000E7726" w:rsidRDefault="00FE2B3E" w:rsidP="00FE2B3E">
      <w:pPr>
        <w:tabs>
          <w:tab w:val="left" w:pos="4253"/>
          <w:tab w:val="right" w:pos="9354"/>
        </w:tabs>
        <w:contextualSpacing/>
        <w:jc w:val="both"/>
        <w:rPr>
          <w:i/>
          <w:color w:val="000000"/>
          <w:sz w:val="18"/>
          <w:szCs w:val="18"/>
        </w:rPr>
      </w:pPr>
    </w:p>
    <w:p w:rsidR="00FE2B3E" w:rsidRPr="000E7726" w:rsidRDefault="00FE2B3E" w:rsidP="00FE2B3E">
      <w:pPr>
        <w:contextualSpacing/>
        <w:jc w:val="both"/>
        <w:rPr>
          <w:sz w:val="18"/>
          <w:szCs w:val="18"/>
        </w:rPr>
      </w:pPr>
      <w:r w:rsidRPr="000E7726">
        <w:rPr>
          <w:sz w:val="18"/>
          <w:szCs w:val="18"/>
        </w:rPr>
        <w:t xml:space="preserve">Руководитель организации </w:t>
      </w:r>
    </w:p>
    <w:p w:rsidR="00FE2B3E" w:rsidRPr="000E7726" w:rsidRDefault="00FE2B3E" w:rsidP="00FE2B3E">
      <w:pPr>
        <w:contextualSpacing/>
        <w:rPr>
          <w:sz w:val="18"/>
          <w:szCs w:val="18"/>
        </w:rPr>
      </w:pPr>
      <w:r w:rsidRPr="000E7726">
        <w:rPr>
          <w:sz w:val="18"/>
          <w:szCs w:val="18"/>
        </w:rPr>
        <w:t>участника закупки __________________________________________________________ (Ф.И.О.)</w:t>
      </w:r>
    </w:p>
    <w:p w:rsidR="00FE2B3E" w:rsidRPr="000E7726" w:rsidRDefault="00FE2B3E" w:rsidP="00FE2B3E">
      <w:pPr>
        <w:contextualSpacing/>
        <w:jc w:val="center"/>
        <w:rPr>
          <w:sz w:val="18"/>
          <w:szCs w:val="18"/>
        </w:rPr>
      </w:pPr>
      <w:r w:rsidRPr="000E7726">
        <w:rPr>
          <w:sz w:val="18"/>
          <w:szCs w:val="18"/>
        </w:rPr>
        <w:t>(подпись и печать)</w:t>
      </w:r>
    </w:p>
    <w:p w:rsidR="00FE2B3E" w:rsidRPr="000E7726" w:rsidRDefault="00FE2B3E" w:rsidP="00FE2B3E">
      <w:pPr>
        <w:contextualSpacing/>
        <w:jc w:val="center"/>
        <w:rPr>
          <w:sz w:val="18"/>
          <w:szCs w:val="18"/>
        </w:rPr>
      </w:pPr>
      <w:r w:rsidRPr="000E7726">
        <w:rPr>
          <w:sz w:val="18"/>
          <w:szCs w:val="18"/>
        </w:rPr>
        <w:t>М.П.</w:t>
      </w:r>
    </w:p>
    <w:p w:rsidR="00FE2B3E" w:rsidRPr="000E7726" w:rsidRDefault="00FE2B3E" w:rsidP="00FE2B3E">
      <w:pPr>
        <w:contextualSpacing/>
        <w:jc w:val="center"/>
        <w:rPr>
          <w:sz w:val="18"/>
          <w:szCs w:val="18"/>
        </w:rPr>
      </w:pPr>
    </w:p>
    <w:p w:rsidR="00FE2B3E" w:rsidRPr="000E7726" w:rsidRDefault="00FE2B3E" w:rsidP="00FE2B3E">
      <w:pPr>
        <w:keepNext/>
        <w:contextualSpacing/>
        <w:jc w:val="both"/>
        <w:outlineLvl w:val="0"/>
        <w:rPr>
          <w:i/>
          <w:color w:val="1F4E79"/>
          <w:kern w:val="28"/>
          <w:sz w:val="18"/>
          <w:szCs w:val="18"/>
        </w:rPr>
      </w:pPr>
      <w:r w:rsidRPr="000E7726">
        <w:rPr>
          <w:i/>
          <w:color w:val="1F4E79"/>
          <w:sz w:val="18"/>
          <w:szCs w:val="18"/>
          <w:lang w:eastAsia="x-none"/>
        </w:rPr>
        <w:t>*Согласие на обработку персональных данных только для индивидуальных предпринимателей и физических лиц.</w:t>
      </w:r>
    </w:p>
    <w:p w:rsidR="00FE2B3E" w:rsidRPr="000E7726" w:rsidRDefault="00FE2B3E" w:rsidP="00FE2B3E">
      <w:pPr>
        <w:ind w:firstLine="1077"/>
        <w:contextualSpacing/>
        <w:jc w:val="right"/>
        <w:rPr>
          <w:b/>
          <w:color w:val="000000"/>
          <w:sz w:val="18"/>
          <w:szCs w:val="18"/>
        </w:rPr>
      </w:pPr>
    </w:p>
    <w:p w:rsidR="00FE2B3E" w:rsidRDefault="00FE2B3E" w:rsidP="00FE2B3E">
      <w:pPr>
        <w:ind w:firstLine="1077"/>
        <w:contextualSpacing/>
        <w:jc w:val="right"/>
        <w:rPr>
          <w:b/>
          <w:color w:val="000000"/>
          <w:sz w:val="18"/>
          <w:szCs w:val="18"/>
        </w:rPr>
      </w:pPr>
      <w:r>
        <w:rPr>
          <w:b/>
          <w:color w:val="000000"/>
          <w:sz w:val="18"/>
          <w:szCs w:val="18"/>
        </w:rPr>
        <w:br w:type="page"/>
      </w:r>
    </w:p>
    <w:p w:rsidR="00FE2B3E" w:rsidRPr="000E7726" w:rsidRDefault="00FE2B3E" w:rsidP="00FE2B3E">
      <w:pPr>
        <w:shd w:val="clear" w:color="auto" w:fill="FFFFFF"/>
        <w:autoSpaceDE w:val="0"/>
        <w:autoSpaceDN w:val="0"/>
        <w:adjustRightInd w:val="0"/>
        <w:contextualSpacing/>
        <w:rPr>
          <w:b/>
          <w:color w:val="000000"/>
          <w:sz w:val="18"/>
          <w:szCs w:val="18"/>
          <w:u w:val="single"/>
        </w:rPr>
      </w:pPr>
      <w:r w:rsidRPr="000E7726">
        <w:rPr>
          <w:b/>
          <w:color w:val="000000"/>
          <w:sz w:val="18"/>
          <w:szCs w:val="18"/>
          <w:highlight w:val="cyan"/>
          <w:u w:val="single"/>
        </w:rPr>
        <w:lastRenderedPageBreak/>
        <w:t>Таблица № 7</w:t>
      </w:r>
    </w:p>
    <w:p w:rsidR="00FE2B3E" w:rsidRPr="000E7726" w:rsidRDefault="00FE2B3E" w:rsidP="00FE2B3E">
      <w:pPr>
        <w:ind w:firstLine="1077"/>
        <w:contextualSpacing/>
        <w:jc w:val="right"/>
        <w:rPr>
          <w:b/>
          <w:color w:val="000000"/>
          <w:sz w:val="18"/>
          <w:szCs w:val="18"/>
        </w:rPr>
      </w:pPr>
    </w:p>
    <w:p w:rsidR="00FE2B3E" w:rsidRPr="000E7726" w:rsidRDefault="00FE2B3E" w:rsidP="00FE2B3E">
      <w:pPr>
        <w:ind w:firstLine="1077"/>
        <w:contextualSpacing/>
        <w:jc w:val="right"/>
        <w:rPr>
          <w:b/>
          <w:color w:val="000000"/>
          <w:sz w:val="18"/>
          <w:szCs w:val="18"/>
        </w:rPr>
      </w:pPr>
    </w:p>
    <w:p w:rsidR="00FE2B3E" w:rsidRPr="000E7726" w:rsidRDefault="00FE2B3E" w:rsidP="00FE2B3E">
      <w:pPr>
        <w:widowControl w:val="0"/>
        <w:suppressAutoHyphens/>
        <w:contextualSpacing/>
        <w:jc w:val="center"/>
        <w:outlineLvl w:val="2"/>
        <w:rPr>
          <w:b/>
          <w:sz w:val="18"/>
          <w:szCs w:val="18"/>
          <w:u w:val="single"/>
        </w:rPr>
      </w:pPr>
      <w:bookmarkStart w:id="4" w:name="_Toc277229504"/>
      <w:r w:rsidRPr="000E7726">
        <w:rPr>
          <w:b/>
          <w:sz w:val="18"/>
          <w:szCs w:val="18"/>
          <w:u w:val="single"/>
        </w:rPr>
        <w:t>Перечень документов</w:t>
      </w:r>
      <w:bookmarkEnd w:id="4"/>
      <w:r w:rsidRPr="000E7726">
        <w:rPr>
          <w:b/>
          <w:sz w:val="18"/>
          <w:szCs w:val="18"/>
          <w:u w:val="single"/>
        </w:rPr>
        <w:t xml:space="preserve"> или надлежащим образом заверенных копий документов, </w:t>
      </w:r>
    </w:p>
    <w:p w:rsidR="00FE2B3E" w:rsidRPr="000E7726" w:rsidRDefault="00FE2B3E" w:rsidP="00FE2B3E">
      <w:pPr>
        <w:widowControl w:val="0"/>
        <w:suppressAutoHyphens/>
        <w:contextualSpacing/>
        <w:jc w:val="center"/>
        <w:outlineLvl w:val="2"/>
        <w:rPr>
          <w:b/>
          <w:sz w:val="18"/>
          <w:szCs w:val="18"/>
          <w:u w:val="single"/>
        </w:rPr>
      </w:pPr>
      <w:r w:rsidRPr="000E7726">
        <w:rPr>
          <w:b/>
          <w:sz w:val="18"/>
          <w:szCs w:val="18"/>
          <w:u w:val="single"/>
        </w:rPr>
        <w:t xml:space="preserve">подтверждающих соответствие участника закупки и лица, выступающего на стороне участника закупки, </w:t>
      </w:r>
    </w:p>
    <w:p w:rsidR="00FE2B3E" w:rsidRPr="000E7726" w:rsidRDefault="00FE2B3E" w:rsidP="00FE2B3E">
      <w:pPr>
        <w:widowControl w:val="0"/>
        <w:suppressAutoHyphens/>
        <w:contextualSpacing/>
        <w:jc w:val="center"/>
        <w:outlineLvl w:val="2"/>
        <w:rPr>
          <w:b/>
          <w:sz w:val="18"/>
          <w:szCs w:val="18"/>
          <w:u w:val="single"/>
        </w:rPr>
      </w:pPr>
      <w:r w:rsidRPr="000E7726">
        <w:rPr>
          <w:b/>
          <w:sz w:val="18"/>
          <w:szCs w:val="18"/>
          <w:u w:val="single"/>
        </w:rPr>
        <w:t>установленным требованиям и условиям допуска к участию в закупке</w:t>
      </w:r>
    </w:p>
    <w:p w:rsidR="00FE2B3E" w:rsidRPr="000E7726" w:rsidRDefault="00FE2B3E" w:rsidP="00FE2B3E">
      <w:pPr>
        <w:contextualSpacing/>
        <w:jc w:val="both"/>
        <w:rPr>
          <w:sz w:val="18"/>
          <w:szCs w:val="18"/>
        </w:rPr>
      </w:pPr>
    </w:p>
    <w:tbl>
      <w:tblPr>
        <w:tblW w:w="104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
        <w:gridCol w:w="6737"/>
        <w:gridCol w:w="3195"/>
      </w:tblGrid>
      <w:tr w:rsidR="00FE2B3E" w:rsidRPr="00406378" w:rsidTr="000E08B8">
        <w:trPr>
          <w:jc w:val="center"/>
        </w:trPr>
        <w:tc>
          <w:tcPr>
            <w:tcW w:w="488" w:type="dxa"/>
            <w:shd w:val="clear" w:color="auto" w:fill="E6E6E6"/>
            <w:vAlign w:val="center"/>
          </w:tcPr>
          <w:p w:rsidR="00FE2B3E" w:rsidRPr="00406378" w:rsidRDefault="00FE2B3E" w:rsidP="000E08B8">
            <w:pPr>
              <w:contextualSpacing/>
              <w:jc w:val="center"/>
              <w:rPr>
                <w:b/>
                <w:sz w:val="18"/>
                <w:szCs w:val="18"/>
              </w:rPr>
            </w:pPr>
            <w:r w:rsidRPr="00406378">
              <w:rPr>
                <w:b/>
                <w:sz w:val="18"/>
                <w:szCs w:val="18"/>
              </w:rPr>
              <w:t>№ п/п</w:t>
            </w:r>
          </w:p>
        </w:tc>
        <w:tc>
          <w:tcPr>
            <w:tcW w:w="6737" w:type="dxa"/>
            <w:shd w:val="clear" w:color="auto" w:fill="E6E6E6"/>
            <w:vAlign w:val="center"/>
          </w:tcPr>
          <w:p w:rsidR="00FE2B3E" w:rsidRPr="00406378" w:rsidRDefault="00FE2B3E" w:rsidP="000E08B8">
            <w:pPr>
              <w:contextualSpacing/>
              <w:rPr>
                <w:b/>
                <w:sz w:val="18"/>
                <w:szCs w:val="18"/>
              </w:rPr>
            </w:pPr>
            <w:r w:rsidRPr="00406378">
              <w:rPr>
                <w:b/>
                <w:sz w:val="18"/>
                <w:szCs w:val="18"/>
              </w:rPr>
              <w:t>Документ, подтверждающий:</w:t>
            </w:r>
          </w:p>
        </w:tc>
        <w:tc>
          <w:tcPr>
            <w:tcW w:w="3195" w:type="dxa"/>
            <w:shd w:val="clear" w:color="auto" w:fill="E6E6E6"/>
            <w:vAlign w:val="center"/>
          </w:tcPr>
          <w:p w:rsidR="00FE2B3E" w:rsidRPr="00406378" w:rsidRDefault="00FE2B3E" w:rsidP="000E08B8">
            <w:pPr>
              <w:contextualSpacing/>
              <w:jc w:val="center"/>
              <w:rPr>
                <w:b/>
                <w:sz w:val="18"/>
                <w:szCs w:val="18"/>
              </w:rPr>
            </w:pPr>
            <w:r w:rsidRPr="00406378">
              <w:rPr>
                <w:b/>
                <w:sz w:val="18"/>
                <w:szCs w:val="18"/>
              </w:rPr>
              <w:t xml:space="preserve">Наименование документа </w:t>
            </w:r>
          </w:p>
        </w:tc>
      </w:tr>
      <w:tr w:rsidR="00FE2B3E" w:rsidRPr="00406378" w:rsidTr="000E08B8">
        <w:trPr>
          <w:jc w:val="center"/>
        </w:trPr>
        <w:tc>
          <w:tcPr>
            <w:tcW w:w="488" w:type="dxa"/>
          </w:tcPr>
          <w:p w:rsidR="00FE2B3E" w:rsidRPr="00406378" w:rsidRDefault="00FE2B3E" w:rsidP="00FE2B3E">
            <w:pPr>
              <w:numPr>
                <w:ilvl w:val="0"/>
                <w:numId w:val="27"/>
              </w:numPr>
              <w:contextualSpacing/>
              <w:jc w:val="both"/>
              <w:rPr>
                <w:sz w:val="18"/>
                <w:szCs w:val="18"/>
              </w:rPr>
            </w:pPr>
          </w:p>
        </w:tc>
        <w:tc>
          <w:tcPr>
            <w:tcW w:w="6737" w:type="dxa"/>
          </w:tcPr>
          <w:p w:rsidR="00FE2B3E" w:rsidRPr="00406378" w:rsidRDefault="00FE2B3E" w:rsidP="003A4A7B">
            <w:pPr>
              <w:contextualSpacing/>
              <w:jc w:val="both"/>
              <w:rPr>
                <w:bCs/>
                <w:sz w:val="18"/>
                <w:szCs w:val="18"/>
              </w:rPr>
            </w:pPr>
            <w:r w:rsidRPr="00406378">
              <w:rPr>
                <w:bCs/>
                <w:sz w:val="18"/>
                <w:szCs w:val="18"/>
              </w:rPr>
              <w:t>Наименование, фирменное наименование (при наличии), адрес юридического лица в пределах места нахождения юридическо</w:t>
            </w:r>
            <w:r w:rsidR="003A4A7B">
              <w:rPr>
                <w:bCs/>
                <w:sz w:val="18"/>
                <w:szCs w:val="18"/>
              </w:rPr>
              <w:t>го лица, учредительный документ</w:t>
            </w:r>
            <w:r w:rsidRPr="00406378">
              <w:rPr>
                <w:bCs/>
                <w:sz w:val="18"/>
                <w:szCs w:val="18"/>
              </w:rPr>
              <w:t>.</w:t>
            </w:r>
          </w:p>
        </w:tc>
        <w:tc>
          <w:tcPr>
            <w:tcW w:w="3195" w:type="dxa"/>
            <w:vAlign w:val="center"/>
          </w:tcPr>
          <w:p w:rsidR="00FE2B3E" w:rsidRPr="00406378" w:rsidRDefault="00FE2B3E" w:rsidP="000E08B8">
            <w:pPr>
              <w:contextualSpacing/>
              <w:jc w:val="both"/>
              <w:rPr>
                <w:bCs/>
                <w:sz w:val="18"/>
                <w:szCs w:val="18"/>
              </w:rPr>
            </w:pPr>
            <w:r w:rsidRPr="00AE74F3">
              <w:rPr>
                <w:bCs/>
                <w:i/>
                <w:sz w:val="18"/>
                <w:szCs w:val="18"/>
              </w:rPr>
              <w:t xml:space="preserve">Наличие (наименование документа) </w:t>
            </w:r>
          </w:p>
        </w:tc>
      </w:tr>
      <w:tr w:rsidR="00FE2B3E" w:rsidRPr="00406378" w:rsidTr="000E08B8">
        <w:trPr>
          <w:jc w:val="center"/>
        </w:trPr>
        <w:tc>
          <w:tcPr>
            <w:tcW w:w="488" w:type="dxa"/>
          </w:tcPr>
          <w:p w:rsidR="00FE2B3E" w:rsidRPr="00406378" w:rsidRDefault="00FE2B3E" w:rsidP="00FE2B3E">
            <w:pPr>
              <w:numPr>
                <w:ilvl w:val="0"/>
                <w:numId w:val="27"/>
              </w:numPr>
              <w:contextualSpacing/>
              <w:jc w:val="both"/>
              <w:rPr>
                <w:sz w:val="18"/>
                <w:szCs w:val="18"/>
              </w:rPr>
            </w:pPr>
          </w:p>
        </w:tc>
        <w:tc>
          <w:tcPr>
            <w:tcW w:w="6737" w:type="dxa"/>
          </w:tcPr>
          <w:p w:rsidR="00FE2B3E" w:rsidRPr="00406378" w:rsidRDefault="00FE2B3E" w:rsidP="003A4A7B">
            <w:pPr>
              <w:autoSpaceDE w:val="0"/>
              <w:autoSpaceDN w:val="0"/>
              <w:adjustRightInd w:val="0"/>
              <w:contextualSpacing/>
              <w:jc w:val="both"/>
              <w:rPr>
                <w:rFonts w:eastAsiaTheme="minorHAnsi"/>
                <w:sz w:val="18"/>
                <w:szCs w:val="18"/>
                <w:lang w:eastAsia="en-US"/>
              </w:rPr>
            </w:pPr>
            <w:r w:rsidRPr="00406378">
              <w:rPr>
                <w:rFonts w:eastAsiaTheme="minorHAnsi"/>
                <w:sz w:val="18"/>
                <w:szCs w:val="18"/>
                <w:lang w:eastAsia="en-US"/>
              </w:rPr>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w:t>
            </w:r>
          </w:p>
        </w:tc>
        <w:tc>
          <w:tcPr>
            <w:tcW w:w="3195" w:type="dxa"/>
            <w:vAlign w:val="center"/>
          </w:tcPr>
          <w:p w:rsidR="00FE2B3E" w:rsidRPr="00AE74F3" w:rsidRDefault="00FE2B3E" w:rsidP="000E08B8">
            <w:pPr>
              <w:contextualSpacing/>
              <w:jc w:val="both"/>
              <w:rPr>
                <w:bCs/>
                <w:i/>
                <w:sz w:val="18"/>
                <w:szCs w:val="18"/>
              </w:rPr>
            </w:pPr>
            <w:r w:rsidRPr="00AE74F3">
              <w:rPr>
                <w:bCs/>
                <w:i/>
                <w:sz w:val="18"/>
                <w:szCs w:val="18"/>
              </w:rPr>
              <w:t xml:space="preserve">Наличие (наименование документа) / </w:t>
            </w:r>
          </w:p>
          <w:p w:rsidR="00FE2B3E" w:rsidRPr="00406378" w:rsidRDefault="00FE2B3E" w:rsidP="000E08B8">
            <w:pPr>
              <w:contextualSpacing/>
              <w:jc w:val="both"/>
              <w:rPr>
                <w:bCs/>
                <w:sz w:val="18"/>
                <w:szCs w:val="18"/>
              </w:rPr>
            </w:pPr>
            <w:r w:rsidRPr="00AE74F3">
              <w:rPr>
                <w:bCs/>
                <w:i/>
                <w:sz w:val="18"/>
                <w:szCs w:val="18"/>
              </w:rPr>
              <w:t>Отсутствует необходимость предоставления данного документа</w:t>
            </w:r>
          </w:p>
        </w:tc>
      </w:tr>
      <w:tr w:rsidR="00FE2B3E" w:rsidRPr="00406378" w:rsidTr="000E08B8">
        <w:trPr>
          <w:jc w:val="center"/>
        </w:trPr>
        <w:tc>
          <w:tcPr>
            <w:tcW w:w="488" w:type="dxa"/>
          </w:tcPr>
          <w:p w:rsidR="00FE2B3E" w:rsidRPr="00406378" w:rsidRDefault="00FE2B3E" w:rsidP="00FE2B3E">
            <w:pPr>
              <w:numPr>
                <w:ilvl w:val="0"/>
                <w:numId w:val="27"/>
              </w:numPr>
              <w:contextualSpacing/>
              <w:jc w:val="both"/>
              <w:rPr>
                <w:sz w:val="18"/>
                <w:szCs w:val="18"/>
              </w:rPr>
            </w:pPr>
          </w:p>
        </w:tc>
        <w:tc>
          <w:tcPr>
            <w:tcW w:w="6737" w:type="dxa"/>
          </w:tcPr>
          <w:p w:rsidR="00FE2B3E" w:rsidRPr="00406378" w:rsidRDefault="00FE2B3E" w:rsidP="003A4A7B">
            <w:pPr>
              <w:autoSpaceDE w:val="0"/>
              <w:autoSpaceDN w:val="0"/>
              <w:adjustRightInd w:val="0"/>
              <w:contextualSpacing/>
              <w:jc w:val="both"/>
              <w:rPr>
                <w:rFonts w:eastAsiaTheme="minorHAnsi"/>
                <w:sz w:val="18"/>
                <w:szCs w:val="18"/>
                <w:lang w:eastAsia="en-US"/>
              </w:rPr>
            </w:pPr>
            <w:r w:rsidRPr="00406378">
              <w:rPr>
                <w:rFonts w:eastAsiaTheme="minorHAnsi"/>
                <w:sz w:val="18"/>
                <w:szCs w:val="18"/>
                <w:lang w:eastAsia="en-US"/>
              </w:rPr>
              <w:t>Идентификационный номер налогоплательщика участника конкурентной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195" w:type="dxa"/>
            <w:vAlign w:val="center"/>
          </w:tcPr>
          <w:p w:rsidR="00FE2B3E" w:rsidRPr="00406378" w:rsidRDefault="00FE2B3E" w:rsidP="000E08B8">
            <w:pPr>
              <w:contextualSpacing/>
              <w:jc w:val="both"/>
              <w:rPr>
                <w:bCs/>
                <w:sz w:val="18"/>
                <w:szCs w:val="18"/>
              </w:rPr>
            </w:pPr>
            <w:r w:rsidRPr="00AE74F3">
              <w:rPr>
                <w:bCs/>
                <w:i/>
                <w:sz w:val="18"/>
                <w:szCs w:val="18"/>
              </w:rPr>
              <w:t xml:space="preserve">Наличие (наименование документа) </w:t>
            </w:r>
          </w:p>
        </w:tc>
      </w:tr>
      <w:tr w:rsidR="00FE2B3E" w:rsidRPr="00406378" w:rsidTr="000E08B8">
        <w:trPr>
          <w:jc w:val="center"/>
        </w:trPr>
        <w:tc>
          <w:tcPr>
            <w:tcW w:w="488" w:type="dxa"/>
          </w:tcPr>
          <w:p w:rsidR="00FE2B3E" w:rsidRPr="00406378" w:rsidRDefault="00FE2B3E" w:rsidP="00FE2B3E">
            <w:pPr>
              <w:numPr>
                <w:ilvl w:val="0"/>
                <w:numId w:val="27"/>
              </w:numPr>
              <w:contextualSpacing/>
              <w:jc w:val="both"/>
              <w:rPr>
                <w:sz w:val="18"/>
                <w:szCs w:val="18"/>
              </w:rPr>
            </w:pPr>
          </w:p>
        </w:tc>
        <w:tc>
          <w:tcPr>
            <w:tcW w:w="6737" w:type="dxa"/>
          </w:tcPr>
          <w:p w:rsidR="00FE2B3E" w:rsidRPr="00406378" w:rsidRDefault="00FE2B3E" w:rsidP="00830737">
            <w:pPr>
              <w:autoSpaceDE w:val="0"/>
              <w:autoSpaceDN w:val="0"/>
              <w:adjustRightInd w:val="0"/>
              <w:contextualSpacing/>
              <w:jc w:val="both"/>
              <w:rPr>
                <w:rFonts w:eastAsiaTheme="minorHAnsi"/>
                <w:sz w:val="18"/>
                <w:szCs w:val="18"/>
                <w:lang w:eastAsia="en-US"/>
              </w:rPr>
            </w:pPr>
            <w:r w:rsidRPr="00406378">
              <w:rPr>
                <w:rFonts w:eastAsiaTheme="minorHAnsi"/>
                <w:sz w:val="18"/>
                <w:szCs w:val="18"/>
                <w:lang w:eastAsia="en-US"/>
              </w:rP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является юридическое лицо, или в соответствии с законодательством соответствующего иностранного государства аналог идентификационного ном</w:t>
            </w:r>
            <w:r>
              <w:rPr>
                <w:rFonts w:eastAsiaTheme="minorHAnsi"/>
                <w:sz w:val="18"/>
                <w:szCs w:val="18"/>
                <w:lang w:eastAsia="en-US"/>
              </w:rPr>
              <w:t>ера налогоплательщика таких лиц.</w:t>
            </w:r>
          </w:p>
        </w:tc>
        <w:tc>
          <w:tcPr>
            <w:tcW w:w="3195" w:type="dxa"/>
            <w:vAlign w:val="center"/>
          </w:tcPr>
          <w:p w:rsidR="00FE2B3E" w:rsidRPr="00AE74F3" w:rsidRDefault="00FE2B3E" w:rsidP="000E08B8">
            <w:pPr>
              <w:contextualSpacing/>
              <w:jc w:val="both"/>
              <w:rPr>
                <w:bCs/>
                <w:i/>
                <w:sz w:val="18"/>
                <w:szCs w:val="18"/>
              </w:rPr>
            </w:pPr>
            <w:r w:rsidRPr="00AE74F3">
              <w:rPr>
                <w:bCs/>
                <w:i/>
                <w:sz w:val="18"/>
                <w:szCs w:val="18"/>
              </w:rPr>
              <w:t xml:space="preserve">Наличие (наименование документа) / </w:t>
            </w:r>
          </w:p>
          <w:p w:rsidR="00FE2B3E" w:rsidRPr="00406378" w:rsidRDefault="00FE2B3E" w:rsidP="000E08B8">
            <w:pPr>
              <w:contextualSpacing/>
              <w:jc w:val="both"/>
              <w:rPr>
                <w:sz w:val="18"/>
                <w:szCs w:val="18"/>
              </w:rPr>
            </w:pPr>
            <w:r w:rsidRPr="00AE74F3">
              <w:rPr>
                <w:bCs/>
                <w:i/>
                <w:sz w:val="18"/>
                <w:szCs w:val="18"/>
              </w:rPr>
              <w:t>Отсутствует необходимость предоставления данного документа</w:t>
            </w:r>
          </w:p>
        </w:tc>
      </w:tr>
      <w:tr w:rsidR="00FE2B3E" w:rsidRPr="00406378" w:rsidTr="000E08B8">
        <w:trPr>
          <w:jc w:val="center"/>
        </w:trPr>
        <w:tc>
          <w:tcPr>
            <w:tcW w:w="488" w:type="dxa"/>
          </w:tcPr>
          <w:p w:rsidR="00FE2B3E" w:rsidRPr="00406378" w:rsidRDefault="00FE2B3E" w:rsidP="00FE2B3E">
            <w:pPr>
              <w:numPr>
                <w:ilvl w:val="0"/>
                <w:numId w:val="27"/>
              </w:numPr>
              <w:contextualSpacing/>
              <w:jc w:val="both"/>
              <w:rPr>
                <w:sz w:val="18"/>
                <w:szCs w:val="18"/>
              </w:rPr>
            </w:pPr>
          </w:p>
        </w:tc>
        <w:tc>
          <w:tcPr>
            <w:tcW w:w="6737" w:type="dxa"/>
          </w:tcPr>
          <w:p w:rsidR="00FE2B3E" w:rsidRPr="00406378" w:rsidRDefault="00FE2B3E" w:rsidP="000E08B8">
            <w:pPr>
              <w:autoSpaceDE w:val="0"/>
              <w:autoSpaceDN w:val="0"/>
              <w:adjustRightInd w:val="0"/>
              <w:contextualSpacing/>
              <w:jc w:val="both"/>
              <w:rPr>
                <w:rFonts w:eastAsiaTheme="minorHAnsi"/>
                <w:sz w:val="18"/>
                <w:szCs w:val="18"/>
                <w:lang w:eastAsia="en-US"/>
              </w:rPr>
            </w:pPr>
            <w:r w:rsidRPr="00406378">
              <w:rPr>
                <w:rFonts w:eastAsiaTheme="minorHAnsi"/>
                <w:sz w:val="18"/>
                <w:szCs w:val="18"/>
                <w:lang w:eastAsia="en-US"/>
              </w:rPr>
              <w:t>Копия документа, подтверждающего полномочия лица действовать от имени</w:t>
            </w:r>
            <w:r w:rsidR="00EC0FE2">
              <w:rPr>
                <w:rFonts w:eastAsiaTheme="minorHAnsi"/>
                <w:sz w:val="18"/>
                <w:szCs w:val="18"/>
                <w:lang w:eastAsia="en-US"/>
              </w:rPr>
              <w:t xml:space="preserve"> участника конкурентной закупки</w:t>
            </w:r>
            <w:r w:rsidRPr="00406378">
              <w:rPr>
                <w:rFonts w:eastAsiaTheme="minorHAnsi"/>
                <w:sz w:val="18"/>
                <w:szCs w:val="18"/>
                <w:lang w:eastAsia="en-US"/>
              </w:rPr>
              <w:t>, за исключением случаев подписания заявки:</w:t>
            </w:r>
          </w:p>
          <w:p w:rsidR="00FE2B3E" w:rsidRPr="00406378" w:rsidRDefault="00FE2B3E" w:rsidP="000E08B8">
            <w:pPr>
              <w:autoSpaceDE w:val="0"/>
              <w:autoSpaceDN w:val="0"/>
              <w:adjustRightInd w:val="0"/>
              <w:contextualSpacing/>
              <w:jc w:val="both"/>
              <w:rPr>
                <w:rFonts w:eastAsiaTheme="minorHAnsi"/>
                <w:sz w:val="18"/>
                <w:szCs w:val="18"/>
                <w:lang w:eastAsia="en-US"/>
              </w:rPr>
            </w:pPr>
            <w:r w:rsidRPr="00406378">
              <w:rPr>
                <w:rFonts w:eastAsiaTheme="minorHAnsi"/>
                <w:sz w:val="18"/>
                <w:szCs w:val="18"/>
                <w:lang w:eastAsia="en-US"/>
              </w:rPr>
              <w:t>а) индивидуальным предпринимателем, если участником такой закупки является индивидуальный предприниматель;</w:t>
            </w:r>
          </w:p>
          <w:p w:rsidR="00FE2B3E" w:rsidRPr="00406378" w:rsidRDefault="00FE2B3E" w:rsidP="000E08B8">
            <w:pPr>
              <w:autoSpaceDE w:val="0"/>
              <w:autoSpaceDN w:val="0"/>
              <w:adjustRightInd w:val="0"/>
              <w:spacing w:before="180"/>
              <w:contextualSpacing/>
              <w:jc w:val="both"/>
              <w:rPr>
                <w:rFonts w:eastAsiaTheme="minorHAnsi"/>
                <w:sz w:val="18"/>
                <w:szCs w:val="18"/>
                <w:lang w:eastAsia="en-US"/>
              </w:rPr>
            </w:pPr>
            <w:r w:rsidRPr="00406378">
              <w:rPr>
                <w:rFonts w:eastAsiaTheme="minorHAnsi"/>
                <w:sz w:val="18"/>
                <w:szCs w:val="18"/>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tc>
        <w:tc>
          <w:tcPr>
            <w:tcW w:w="3195" w:type="dxa"/>
            <w:vAlign w:val="center"/>
          </w:tcPr>
          <w:p w:rsidR="00FE2B3E" w:rsidRPr="00AE74F3" w:rsidRDefault="00FE2B3E" w:rsidP="000E08B8">
            <w:pPr>
              <w:contextualSpacing/>
              <w:jc w:val="both"/>
              <w:rPr>
                <w:bCs/>
                <w:i/>
                <w:sz w:val="18"/>
                <w:szCs w:val="18"/>
              </w:rPr>
            </w:pPr>
            <w:r w:rsidRPr="00AE74F3">
              <w:rPr>
                <w:bCs/>
                <w:i/>
                <w:sz w:val="18"/>
                <w:szCs w:val="18"/>
              </w:rPr>
              <w:t xml:space="preserve">Наличие (наименование документа) / </w:t>
            </w:r>
          </w:p>
          <w:p w:rsidR="00FE2B3E" w:rsidRPr="00406378" w:rsidRDefault="00FE2B3E" w:rsidP="000E08B8">
            <w:pPr>
              <w:contextualSpacing/>
              <w:jc w:val="both"/>
              <w:rPr>
                <w:sz w:val="18"/>
                <w:szCs w:val="18"/>
              </w:rPr>
            </w:pPr>
            <w:r w:rsidRPr="00AE74F3">
              <w:rPr>
                <w:bCs/>
                <w:i/>
                <w:sz w:val="18"/>
                <w:szCs w:val="18"/>
              </w:rPr>
              <w:t>Отсутствует необходимость предоставления данного документа</w:t>
            </w:r>
          </w:p>
        </w:tc>
      </w:tr>
      <w:tr w:rsidR="00FE2B3E" w:rsidRPr="00406378" w:rsidTr="000E08B8">
        <w:trPr>
          <w:jc w:val="center"/>
        </w:trPr>
        <w:tc>
          <w:tcPr>
            <w:tcW w:w="488" w:type="dxa"/>
          </w:tcPr>
          <w:p w:rsidR="00FE2B3E" w:rsidRPr="00406378" w:rsidRDefault="00FE2B3E" w:rsidP="00FE2B3E">
            <w:pPr>
              <w:numPr>
                <w:ilvl w:val="0"/>
                <w:numId w:val="27"/>
              </w:numPr>
              <w:contextualSpacing/>
              <w:jc w:val="both"/>
              <w:rPr>
                <w:sz w:val="18"/>
                <w:szCs w:val="18"/>
              </w:rPr>
            </w:pPr>
          </w:p>
        </w:tc>
        <w:tc>
          <w:tcPr>
            <w:tcW w:w="6737" w:type="dxa"/>
          </w:tcPr>
          <w:p w:rsidR="00FE2B3E" w:rsidRPr="00406378" w:rsidRDefault="00FE2B3E" w:rsidP="000E08B8">
            <w:pPr>
              <w:autoSpaceDE w:val="0"/>
              <w:autoSpaceDN w:val="0"/>
              <w:adjustRightInd w:val="0"/>
              <w:contextualSpacing/>
              <w:jc w:val="both"/>
              <w:rPr>
                <w:rFonts w:eastAsiaTheme="minorHAnsi"/>
                <w:sz w:val="18"/>
                <w:szCs w:val="18"/>
                <w:lang w:eastAsia="en-US"/>
              </w:rPr>
            </w:pPr>
            <w:r w:rsidRPr="00406378">
              <w:rPr>
                <w:rFonts w:eastAsiaTheme="minorHAnsi"/>
                <w:sz w:val="18"/>
                <w:szCs w:val="18"/>
                <w:lang w:eastAsia="en-US"/>
              </w:rPr>
              <w:t xml:space="preserve">Копии документов, подтверждающих соответствие участника конкурентной закупки </w:t>
            </w:r>
            <w:r w:rsidR="00830737">
              <w:rPr>
                <w:rFonts w:eastAsiaTheme="minorHAnsi"/>
                <w:sz w:val="18"/>
                <w:szCs w:val="18"/>
                <w:lang w:eastAsia="en-US"/>
              </w:rPr>
              <w:t xml:space="preserve"> </w:t>
            </w:r>
            <w:r w:rsidRPr="00406378">
              <w:rPr>
                <w:rFonts w:eastAsiaTheme="minorHAnsi"/>
                <w:sz w:val="18"/>
                <w:szCs w:val="18"/>
                <w:lang w:eastAsia="en-US"/>
              </w:rPr>
              <w:t xml:space="preserve">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hyperlink r:id="rId11" w:history="1">
              <w:r w:rsidRPr="000E7726">
                <w:rPr>
                  <w:rFonts w:eastAsiaTheme="minorHAnsi"/>
                  <w:sz w:val="18"/>
                  <w:szCs w:val="18"/>
                  <w:lang w:eastAsia="en-US"/>
                </w:rPr>
                <w:t>подпунктом «е» пункта 9</w:t>
              </w:r>
            </w:hyperlink>
            <w:r w:rsidRPr="000E7726">
              <w:rPr>
                <w:rFonts w:eastAsiaTheme="minorHAnsi"/>
                <w:sz w:val="18"/>
                <w:szCs w:val="18"/>
                <w:lang w:eastAsia="en-US"/>
              </w:rPr>
              <w:t xml:space="preserve"> статьи 3.4 Федерального закона № 223-ФЗ</w:t>
            </w:r>
            <w:r>
              <w:rPr>
                <w:rFonts w:eastAsiaTheme="minorHAnsi"/>
                <w:sz w:val="18"/>
                <w:szCs w:val="18"/>
                <w:lang w:eastAsia="en-US"/>
              </w:rPr>
              <w:t>.</w:t>
            </w:r>
          </w:p>
        </w:tc>
        <w:tc>
          <w:tcPr>
            <w:tcW w:w="3195" w:type="dxa"/>
            <w:vAlign w:val="center"/>
          </w:tcPr>
          <w:p w:rsidR="00FE2B3E" w:rsidRPr="00AE74F3" w:rsidRDefault="00FE2B3E" w:rsidP="000E08B8">
            <w:pPr>
              <w:contextualSpacing/>
              <w:jc w:val="both"/>
              <w:rPr>
                <w:bCs/>
                <w:i/>
                <w:sz w:val="18"/>
                <w:szCs w:val="18"/>
              </w:rPr>
            </w:pPr>
            <w:r w:rsidRPr="00AE74F3">
              <w:rPr>
                <w:bCs/>
                <w:i/>
                <w:sz w:val="18"/>
                <w:szCs w:val="18"/>
              </w:rPr>
              <w:t xml:space="preserve">Наличие (наименование документа) / </w:t>
            </w:r>
          </w:p>
          <w:p w:rsidR="00FE2B3E" w:rsidRPr="00406378" w:rsidRDefault="00FE2B3E" w:rsidP="000E08B8">
            <w:pPr>
              <w:contextualSpacing/>
              <w:jc w:val="both"/>
              <w:rPr>
                <w:sz w:val="18"/>
                <w:szCs w:val="18"/>
              </w:rPr>
            </w:pPr>
            <w:r w:rsidRPr="00AE74F3">
              <w:rPr>
                <w:bCs/>
                <w:i/>
                <w:sz w:val="18"/>
                <w:szCs w:val="18"/>
              </w:rPr>
              <w:t>Отсутствует необходимость предоставления данного документа</w:t>
            </w:r>
          </w:p>
        </w:tc>
      </w:tr>
      <w:tr w:rsidR="00FE2B3E" w:rsidRPr="00406378" w:rsidTr="000E08B8">
        <w:trPr>
          <w:jc w:val="center"/>
        </w:trPr>
        <w:tc>
          <w:tcPr>
            <w:tcW w:w="488" w:type="dxa"/>
          </w:tcPr>
          <w:p w:rsidR="00FE2B3E" w:rsidRPr="00406378" w:rsidRDefault="00FE2B3E" w:rsidP="00FE2B3E">
            <w:pPr>
              <w:numPr>
                <w:ilvl w:val="0"/>
                <w:numId w:val="27"/>
              </w:numPr>
              <w:contextualSpacing/>
              <w:jc w:val="both"/>
              <w:rPr>
                <w:sz w:val="18"/>
                <w:szCs w:val="18"/>
              </w:rPr>
            </w:pPr>
          </w:p>
        </w:tc>
        <w:tc>
          <w:tcPr>
            <w:tcW w:w="6737" w:type="dxa"/>
          </w:tcPr>
          <w:p w:rsidR="00FE2B3E" w:rsidRPr="00406378" w:rsidRDefault="00FE2B3E" w:rsidP="000E08B8">
            <w:pPr>
              <w:autoSpaceDE w:val="0"/>
              <w:autoSpaceDN w:val="0"/>
              <w:adjustRightInd w:val="0"/>
              <w:contextualSpacing/>
              <w:jc w:val="both"/>
              <w:rPr>
                <w:rFonts w:eastAsiaTheme="minorHAnsi"/>
                <w:sz w:val="18"/>
                <w:szCs w:val="18"/>
                <w:lang w:eastAsia="en-US"/>
              </w:rPr>
            </w:pPr>
            <w:r w:rsidRPr="00406378">
              <w:rPr>
                <w:rFonts w:eastAsiaTheme="minorHAnsi"/>
                <w:sz w:val="18"/>
                <w:szCs w:val="18"/>
                <w:lang w:eastAsia="en-US"/>
              </w:rP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w:t>
            </w:r>
            <w:r w:rsidR="00830737">
              <w:rPr>
                <w:rFonts w:eastAsiaTheme="minorHAnsi"/>
                <w:sz w:val="18"/>
                <w:szCs w:val="18"/>
                <w:lang w:eastAsia="en-US"/>
              </w:rPr>
              <w:t xml:space="preserve"> </w:t>
            </w:r>
            <w:r w:rsidRPr="00406378">
              <w:rPr>
                <w:rFonts w:eastAsiaTheme="minorHAnsi"/>
                <w:sz w:val="18"/>
                <w:szCs w:val="18"/>
                <w:lang w:eastAsia="en-US"/>
              </w:rPr>
              <w:t xml:space="preserve">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r>
              <w:rPr>
                <w:rFonts w:eastAsiaTheme="minorHAnsi"/>
                <w:sz w:val="18"/>
                <w:szCs w:val="18"/>
                <w:lang w:eastAsia="en-US"/>
              </w:rPr>
              <w:t>.</w:t>
            </w:r>
          </w:p>
        </w:tc>
        <w:tc>
          <w:tcPr>
            <w:tcW w:w="3195" w:type="dxa"/>
            <w:vAlign w:val="center"/>
          </w:tcPr>
          <w:p w:rsidR="00FE2B3E" w:rsidRDefault="00FE2B3E" w:rsidP="000E08B8">
            <w:pPr>
              <w:contextualSpacing/>
              <w:jc w:val="both"/>
              <w:rPr>
                <w:bCs/>
                <w:i/>
                <w:sz w:val="18"/>
                <w:szCs w:val="18"/>
              </w:rPr>
            </w:pPr>
            <w:r w:rsidRPr="00AE74F3">
              <w:rPr>
                <w:bCs/>
                <w:i/>
                <w:sz w:val="18"/>
                <w:szCs w:val="18"/>
              </w:rPr>
              <w:t xml:space="preserve">Наличие (наименование документа) </w:t>
            </w:r>
          </w:p>
          <w:p w:rsidR="00FE2B3E" w:rsidRDefault="00FE2B3E" w:rsidP="000E08B8">
            <w:pPr>
              <w:contextualSpacing/>
              <w:jc w:val="both"/>
              <w:rPr>
                <w:bCs/>
                <w:i/>
                <w:sz w:val="18"/>
                <w:szCs w:val="18"/>
              </w:rPr>
            </w:pPr>
            <w:r>
              <w:rPr>
                <w:bCs/>
                <w:i/>
                <w:sz w:val="18"/>
                <w:szCs w:val="18"/>
              </w:rPr>
              <w:t>Пример:</w:t>
            </w:r>
          </w:p>
          <w:p w:rsidR="00FE2B3E" w:rsidRPr="00B40047" w:rsidRDefault="00FE2B3E" w:rsidP="000E08B8">
            <w:pPr>
              <w:contextualSpacing/>
              <w:jc w:val="both"/>
              <w:rPr>
                <w:i/>
                <w:sz w:val="18"/>
                <w:szCs w:val="18"/>
              </w:rPr>
            </w:pPr>
            <w:r w:rsidRPr="00B40047">
              <w:rPr>
                <w:i/>
                <w:sz w:val="18"/>
                <w:szCs w:val="18"/>
              </w:rPr>
              <w:t>«Настоящим сообщаем Вам, что данная сделка для нашей организации не является крупной и не требует одобрения» или «Настоящим сообщаем Вам, что данная сделка для нашей организации является крупной и мы прикладываем одобрение на ее совершение»</w:t>
            </w:r>
          </w:p>
        </w:tc>
      </w:tr>
      <w:tr w:rsidR="00FE2B3E" w:rsidRPr="00406378" w:rsidTr="000E08B8">
        <w:trPr>
          <w:jc w:val="center"/>
        </w:trPr>
        <w:tc>
          <w:tcPr>
            <w:tcW w:w="488" w:type="dxa"/>
          </w:tcPr>
          <w:p w:rsidR="00FE2B3E" w:rsidRPr="00406378" w:rsidRDefault="00FE2B3E" w:rsidP="00FE2B3E">
            <w:pPr>
              <w:numPr>
                <w:ilvl w:val="0"/>
                <w:numId w:val="27"/>
              </w:numPr>
              <w:contextualSpacing/>
              <w:jc w:val="both"/>
              <w:rPr>
                <w:sz w:val="18"/>
                <w:szCs w:val="18"/>
              </w:rPr>
            </w:pPr>
          </w:p>
        </w:tc>
        <w:tc>
          <w:tcPr>
            <w:tcW w:w="6737" w:type="dxa"/>
          </w:tcPr>
          <w:p w:rsidR="00FE2B3E" w:rsidRPr="00406378" w:rsidRDefault="00FE2B3E" w:rsidP="000E08B8">
            <w:pPr>
              <w:autoSpaceDE w:val="0"/>
              <w:autoSpaceDN w:val="0"/>
              <w:adjustRightInd w:val="0"/>
              <w:contextualSpacing/>
              <w:jc w:val="both"/>
              <w:rPr>
                <w:rFonts w:eastAsiaTheme="minorHAnsi"/>
                <w:sz w:val="18"/>
                <w:szCs w:val="18"/>
                <w:lang w:eastAsia="en-US"/>
              </w:rPr>
            </w:pPr>
            <w:r w:rsidRPr="00406378">
              <w:rPr>
                <w:rFonts w:eastAsiaTheme="minorHAnsi"/>
                <w:sz w:val="18"/>
                <w:szCs w:val="18"/>
                <w:lang w:eastAsia="en-US"/>
              </w:rPr>
              <w:t xml:space="preserve">Информация и документы об обеспечении заявки на участие в конкурентной </w:t>
            </w:r>
            <w:proofErr w:type="gramStart"/>
            <w:r w:rsidRPr="00406378">
              <w:rPr>
                <w:rFonts w:eastAsiaTheme="minorHAnsi"/>
                <w:sz w:val="18"/>
                <w:szCs w:val="18"/>
                <w:lang w:eastAsia="en-US"/>
              </w:rPr>
              <w:t xml:space="preserve">закупке </w:t>
            </w:r>
            <w:r w:rsidR="00830737">
              <w:rPr>
                <w:rFonts w:eastAsiaTheme="minorHAnsi"/>
                <w:sz w:val="18"/>
                <w:szCs w:val="18"/>
                <w:lang w:eastAsia="en-US"/>
              </w:rPr>
              <w:t xml:space="preserve"> </w:t>
            </w:r>
            <w:r w:rsidRPr="00406378">
              <w:rPr>
                <w:rFonts w:eastAsiaTheme="minorHAnsi"/>
                <w:sz w:val="18"/>
                <w:szCs w:val="18"/>
                <w:lang w:eastAsia="en-US"/>
              </w:rPr>
              <w:t>,</w:t>
            </w:r>
            <w:proofErr w:type="gramEnd"/>
            <w:r w:rsidRPr="00406378">
              <w:rPr>
                <w:rFonts w:eastAsiaTheme="minorHAnsi"/>
                <w:sz w:val="18"/>
                <w:szCs w:val="18"/>
                <w:lang w:eastAsia="en-US"/>
              </w:rPr>
              <w:t xml:space="preserve"> если соответствующее требование предусмотрено извещением об осуществлении такой закупки, документацией о конкурентной закупке</w:t>
            </w:r>
          </w:p>
          <w:p w:rsidR="00FE2B3E" w:rsidRPr="00406378" w:rsidRDefault="00FE2B3E" w:rsidP="000E08B8">
            <w:pPr>
              <w:autoSpaceDE w:val="0"/>
              <w:autoSpaceDN w:val="0"/>
              <w:adjustRightInd w:val="0"/>
              <w:contextualSpacing/>
              <w:jc w:val="both"/>
              <w:rPr>
                <w:rFonts w:eastAsiaTheme="minorHAnsi"/>
                <w:sz w:val="18"/>
                <w:szCs w:val="18"/>
                <w:lang w:eastAsia="en-US"/>
              </w:rPr>
            </w:pPr>
            <w:r w:rsidRPr="00406378">
              <w:rPr>
                <w:rFonts w:eastAsiaTheme="minorHAnsi"/>
                <w:sz w:val="18"/>
                <w:szCs w:val="18"/>
                <w:lang w:eastAsia="en-US"/>
              </w:rPr>
              <w:t xml:space="preserve">а) реквизиты специального банковского счета участника конкурентной </w:t>
            </w:r>
            <w:proofErr w:type="gramStart"/>
            <w:r w:rsidRPr="00406378">
              <w:rPr>
                <w:rFonts w:eastAsiaTheme="minorHAnsi"/>
                <w:sz w:val="18"/>
                <w:szCs w:val="18"/>
                <w:lang w:eastAsia="en-US"/>
              </w:rPr>
              <w:t xml:space="preserve">закупки </w:t>
            </w:r>
            <w:r w:rsidR="00830737">
              <w:rPr>
                <w:rFonts w:eastAsiaTheme="minorHAnsi"/>
                <w:sz w:val="18"/>
                <w:szCs w:val="18"/>
                <w:lang w:eastAsia="en-US"/>
              </w:rPr>
              <w:t xml:space="preserve"> </w:t>
            </w:r>
            <w:r w:rsidRPr="00406378">
              <w:rPr>
                <w:rFonts w:eastAsiaTheme="minorHAnsi"/>
                <w:sz w:val="18"/>
                <w:szCs w:val="18"/>
                <w:lang w:eastAsia="en-US"/>
              </w:rPr>
              <w:t>,</w:t>
            </w:r>
            <w:proofErr w:type="gramEnd"/>
            <w:r w:rsidRPr="00406378">
              <w:rPr>
                <w:rFonts w:eastAsiaTheme="minorHAnsi"/>
                <w:sz w:val="18"/>
                <w:szCs w:val="18"/>
                <w:lang w:eastAsia="en-US"/>
              </w:rPr>
              <w:t xml:space="preserve"> если обеспечение заявки на участие в такой закупке предоставляется участником такой закупки путем внесения денежных средств;</w:t>
            </w:r>
          </w:p>
          <w:p w:rsidR="00FE2B3E" w:rsidRDefault="00FE2B3E" w:rsidP="000E08B8">
            <w:pPr>
              <w:autoSpaceDE w:val="0"/>
              <w:autoSpaceDN w:val="0"/>
              <w:adjustRightInd w:val="0"/>
              <w:spacing w:before="180"/>
              <w:contextualSpacing/>
              <w:jc w:val="both"/>
              <w:rPr>
                <w:rFonts w:eastAsiaTheme="minorHAnsi"/>
                <w:sz w:val="18"/>
                <w:szCs w:val="18"/>
                <w:lang w:eastAsia="en-US"/>
              </w:rPr>
            </w:pPr>
            <w:r w:rsidRPr="00406378">
              <w:rPr>
                <w:rFonts w:eastAsiaTheme="minorHAnsi"/>
                <w:sz w:val="18"/>
                <w:szCs w:val="18"/>
                <w:lang w:eastAsia="en-US"/>
              </w:rPr>
              <w:t xml:space="preserve">б) независимая гарантия или ее копия, если в качестве обеспечения заявки на участие в конкурентной закупке </w:t>
            </w:r>
            <w:r w:rsidR="00830737">
              <w:rPr>
                <w:rFonts w:eastAsiaTheme="minorHAnsi"/>
                <w:sz w:val="18"/>
                <w:szCs w:val="18"/>
                <w:lang w:eastAsia="en-US"/>
              </w:rPr>
              <w:t xml:space="preserve"> </w:t>
            </w:r>
            <w:r w:rsidRPr="00406378">
              <w:rPr>
                <w:rFonts w:eastAsiaTheme="minorHAnsi"/>
                <w:sz w:val="18"/>
                <w:szCs w:val="18"/>
                <w:lang w:eastAsia="en-US"/>
              </w:rPr>
              <w:t xml:space="preserve"> участником такой закупки предоставляется независимая гарантия.</w:t>
            </w:r>
          </w:p>
          <w:p w:rsidR="00FE2B3E" w:rsidRPr="00406378" w:rsidRDefault="00FE2B3E" w:rsidP="000E08B8">
            <w:pPr>
              <w:autoSpaceDE w:val="0"/>
              <w:autoSpaceDN w:val="0"/>
              <w:adjustRightInd w:val="0"/>
              <w:spacing w:before="180"/>
              <w:contextualSpacing/>
              <w:jc w:val="both"/>
              <w:rPr>
                <w:rFonts w:eastAsiaTheme="minorHAnsi"/>
                <w:sz w:val="18"/>
                <w:szCs w:val="18"/>
                <w:lang w:eastAsia="en-US"/>
              </w:rPr>
            </w:pPr>
          </w:p>
        </w:tc>
        <w:tc>
          <w:tcPr>
            <w:tcW w:w="3195" w:type="dxa"/>
            <w:vAlign w:val="center"/>
          </w:tcPr>
          <w:p w:rsidR="00FE2B3E" w:rsidRPr="00AE74F3" w:rsidRDefault="00FE2B3E" w:rsidP="000E08B8">
            <w:pPr>
              <w:contextualSpacing/>
              <w:jc w:val="both"/>
              <w:rPr>
                <w:bCs/>
                <w:i/>
                <w:sz w:val="18"/>
                <w:szCs w:val="18"/>
              </w:rPr>
            </w:pPr>
            <w:r w:rsidRPr="00AE74F3">
              <w:rPr>
                <w:bCs/>
                <w:i/>
                <w:sz w:val="18"/>
                <w:szCs w:val="18"/>
              </w:rPr>
              <w:t xml:space="preserve">Наличие (наименование документа) / </w:t>
            </w:r>
          </w:p>
          <w:p w:rsidR="00FE2B3E" w:rsidRPr="00406378" w:rsidRDefault="00FE2B3E" w:rsidP="000E08B8">
            <w:pPr>
              <w:contextualSpacing/>
              <w:jc w:val="both"/>
              <w:rPr>
                <w:sz w:val="18"/>
                <w:szCs w:val="18"/>
              </w:rPr>
            </w:pPr>
            <w:r w:rsidRPr="00AE74F3">
              <w:rPr>
                <w:bCs/>
                <w:i/>
                <w:sz w:val="18"/>
                <w:szCs w:val="18"/>
              </w:rPr>
              <w:t>Отсутствует необходимость предоставления данного документа</w:t>
            </w:r>
          </w:p>
        </w:tc>
      </w:tr>
    </w:tbl>
    <w:p w:rsidR="00FE2B3E" w:rsidRPr="000E7726" w:rsidRDefault="00FE2B3E" w:rsidP="00FE2B3E">
      <w:pPr>
        <w:contextualSpacing/>
        <w:jc w:val="both"/>
        <w:rPr>
          <w:sz w:val="18"/>
          <w:szCs w:val="18"/>
        </w:rPr>
      </w:pPr>
    </w:p>
    <w:p w:rsidR="00FE2B3E" w:rsidRDefault="00FE2B3E" w:rsidP="00613EFA">
      <w:pPr>
        <w:spacing w:line="276" w:lineRule="auto"/>
        <w:jc w:val="right"/>
        <w:rPr>
          <w:b/>
          <w:sz w:val="20"/>
          <w:szCs w:val="20"/>
          <w:highlight w:val="green"/>
          <w:u w:val="single"/>
        </w:rPr>
      </w:pPr>
      <w:r>
        <w:rPr>
          <w:b/>
          <w:sz w:val="20"/>
          <w:szCs w:val="20"/>
          <w:highlight w:val="green"/>
          <w:u w:val="single"/>
        </w:rPr>
        <w:br w:type="page"/>
      </w:r>
    </w:p>
    <w:p w:rsidR="006878DF" w:rsidRPr="000E7726" w:rsidRDefault="006878DF" w:rsidP="006878DF">
      <w:pPr>
        <w:contextualSpacing/>
        <w:jc w:val="right"/>
        <w:rPr>
          <w:b/>
          <w:sz w:val="18"/>
          <w:szCs w:val="18"/>
        </w:rPr>
      </w:pPr>
      <w:r w:rsidRPr="006878DF">
        <w:rPr>
          <w:b/>
          <w:sz w:val="18"/>
          <w:szCs w:val="18"/>
          <w:highlight w:val="cyan"/>
        </w:rPr>
        <w:lastRenderedPageBreak/>
        <w:t>Приложение № 1</w:t>
      </w:r>
      <w:r w:rsidRPr="000E7726">
        <w:rPr>
          <w:b/>
          <w:sz w:val="18"/>
          <w:szCs w:val="18"/>
        </w:rPr>
        <w:t xml:space="preserve"> </w:t>
      </w:r>
    </w:p>
    <w:p w:rsidR="006878DF" w:rsidRPr="000E7726" w:rsidRDefault="006878DF" w:rsidP="006878DF">
      <w:pPr>
        <w:contextualSpacing/>
        <w:jc w:val="right"/>
        <w:rPr>
          <w:b/>
          <w:sz w:val="18"/>
          <w:szCs w:val="18"/>
        </w:rPr>
      </w:pPr>
      <w:r w:rsidRPr="000E7726">
        <w:rPr>
          <w:b/>
          <w:sz w:val="18"/>
          <w:szCs w:val="18"/>
        </w:rPr>
        <w:t xml:space="preserve">к извещению о проведении запроса </w:t>
      </w:r>
      <w:r>
        <w:rPr>
          <w:b/>
          <w:sz w:val="18"/>
          <w:szCs w:val="18"/>
        </w:rPr>
        <w:t>ценовых предложений</w:t>
      </w:r>
    </w:p>
    <w:p w:rsidR="006878DF" w:rsidRPr="000E7726" w:rsidRDefault="006878DF" w:rsidP="006878DF">
      <w:pPr>
        <w:contextualSpacing/>
        <w:rPr>
          <w:b/>
          <w:sz w:val="18"/>
          <w:szCs w:val="18"/>
        </w:rPr>
      </w:pPr>
    </w:p>
    <w:p w:rsidR="006878DF" w:rsidRPr="000E7726" w:rsidRDefault="006878DF" w:rsidP="006878DF">
      <w:pPr>
        <w:contextualSpacing/>
        <w:jc w:val="center"/>
        <w:rPr>
          <w:b/>
          <w:sz w:val="18"/>
          <w:szCs w:val="18"/>
          <w:u w:val="single"/>
        </w:rPr>
      </w:pPr>
      <w:r w:rsidRPr="000E7726">
        <w:rPr>
          <w:b/>
          <w:sz w:val="18"/>
          <w:szCs w:val="18"/>
          <w:u w:val="single"/>
        </w:rPr>
        <w:t>СПЕЦИФИКАЦИЯ</w:t>
      </w:r>
    </w:p>
    <w:p w:rsidR="006878DF" w:rsidRPr="000E7726" w:rsidRDefault="006878DF" w:rsidP="006878DF">
      <w:pPr>
        <w:autoSpaceDE w:val="0"/>
        <w:autoSpaceDN w:val="0"/>
        <w:adjustRightInd w:val="0"/>
        <w:contextualSpacing/>
        <w:jc w:val="center"/>
        <w:rPr>
          <w:b/>
          <w:bCs/>
          <w:sz w:val="18"/>
          <w:szCs w:val="18"/>
        </w:rPr>
      </w:pPr>
      <w:r w:rsidRPr="000E7726">
        <w:rPr>
          <w:b/>
          <w:bCs/>
          <w:sz w:val="18"/>
          <w:szCs w:val="18"/>
        </w:rPr>
        <w:t>(Выложено отдельным файлом)</w:t>
      </w:r>
    </w:p>
    <w:p w:rsidR="006878DF" w:rsidRPr="000E7726" w:rsidRDefault="006878DF" w:rsidP="006878DF">
      <w:pPr>
        <w:contextualSpacing/>
        <w:jc w:val="right"/>
        <w:rPr>
          <w:b/>
          <w:sz w:val="18"/>
          <w:szCs w:val="18"/>
        </w:rPr>
      </w:pPr>
    </w:p>
    <w:p w:rsidR="006878DF" w:rsidRDefault="006878DF" w:rsidP="006878DF">
      <w:pPr>
        <w:contextualSpacing/>
        <w:rPr>
          <w:sz w:val="18"/>
          <w:szCs w:val="18"/>
        </w:rPr>
      </w:pPr>
      <w:r w:rsidRPr="000E7726">
        <w:rPr>
          <w:sz w:val="18"/>
          <w:szCs w:val="18"/>
        </w:rPr>
        <w:t>Значение цены по каждой позиции товара (работы, услуги) в ходе проведения конкурентной закупки не должно превысить цену товара (работы, услуги) по каждой позиции, установленную в извещении и/или документации о конкурентной закупке</w:t>
      </w:r>
      <w:r>
        <w:rPr>
          <w:sz w:val="18"/>
          <w:szCs w:val="18"/>
        </w:rPr>
        <w:t>.</w:t>
      </w:r>
    </w:p>
    <w:p w:rsidR="006878DF" w:rsidRPr="000E7726" w:rsidRDefault="006878DF" w:rsidP="006878DF">
      <w:pPr>
        <w:contextualSpacing/>
        <w:rPr>
          <w:sz w:val="18"/>
          <w:szCs w:val="18"/>
        </w:rPr>
      </w:pPr>
    </w:p>
    <w:p w:rsidR="006878DF" w:rsidRPr="000E7726" w:rsidRDefault="006878DF" w:rsidP="006878DF">
      <w:pPr>
        <w:contextualSpacing/>
        <w:rPr>
          <w:b/>
          <w:sz w:val="18"/>
          <w:szCs w:val="18"/>
        </w:rPr>
      </w:pPr>
      <w:r w:rsidRPr="000E7726">
        <w:rPr>
          <w:b/>
          <w:sz w:val="18"/>
          <w:szCs w:val="18"/>
        </w:rPr>
        <w:t>_________________________________________________________________________________________________________________</w:t>
      </w:r>
    </w:p>
    <w:p w:rsidR="006878DF" w:rsidRPr="000E7726" w:rsidRDefault="006878DF" w:rsidP="006878DF">
      <w:pPr>
        <w:contextualSpacing/>
        <w:jc w:val="right"/>
        <w:rPr>
          <w:b/>
          <w:sz w:val="18"/>
          <w:szCs w:val="18"/>
        </w:rPr>
      </w:pPr>
      <w:r w:rsidRPr="006878DF">
        <w:rPr>
          <w:b/>
          <w:sz w:val="18"/>
          <w:szCs w:val="18"/>
          <w:highlight w:val="cyan"/>
        </w:rPr>
        <w:t>Приложение № 2</w:t>
      </w:r>
    </w:p>
    <w:p w:rsidR="006878DF" w:rsidRPr="000E7726" w:rsidRDefault="006878DF" w:rsidP="006878DF">
      <w:pPr>
        <w:contextualSpacing/>
        <w:jc w:val="right"/>
        <w:rPr>
          <w:b/>
          <w:sz w:val="18"/>
          <w:szCs w:val="18"/>
        </w:rPr>
      </w:pPr>
      <w:r w:rsidRPr="000E7726">
        <w:rPr>
          <w:b/>
          <w:sz w:val="18"/>
          <w:szCs w:val="18"/>
        </w:rPr>
        <w:t xml:space="preserve">к извещению о проведении запроса </w:t>
      </w:r>
      <w:r>
        <w:rPr>
          <w:b/>
          <w:sz w:val="18"/>
          <w:szCs w:val="18"/>
        </w:rPr>
        <w:t>ценовых предложений</w:t>
      </w:r>
    </w:p>
    <w:p w:rsidR="006878DF" w:rsidRPr="000E7726" w:rsidRDefault="006878DF" w:rsidP="006878DF">
      <w:pPr>
        <w:contextualSpacing/>
        <w:jc w:val="right"/>
        <w:rPr>
          <w:sz w:val="18"/>
          <w:szCs w:val="18"/>
        </w:rPr>
      </w:pPr>
    </w:p>
    <w:p w:rsidR="006878DF" w:rsidRPr="000E7726" w:rsidRDefault="006878DF" w:rsidP="006878DF">
      <w:pPr>
        <w:contextualSpacing/>
        <w:jc w:val="center"/>
        <w:rPr>
          <w:b/>
          <w:sz w:val="18"/>
          <w:szCs w:val="18"/>
          <w:u w:val="single"/>
        </w:rPr>
      </w:pPr>
      <w:r w:rsidRPr="000E7726">
        <w:rPr>
          <w:b/>
          <w:sz w:val="18"/>
          <w:szCs w:val="18"/>
          <w:u w:val="single"/>
        </w:rPr>
        <w:t>ТЕХНИЧЕСКОЕ ЗАДАНИЕ</w:t>
      </w:r>
    </w:p>
    <w:p w:rsidR="006878DF" w:rsidRPr="000E7726" w:rsidRDefault="006878DF" w:rsidP="006878DF">
      <w:pPr>
        <w:autoSpaceDE w:val="0"/>
        <w:autoSpaceDN w:val="0"/>
        <w:adjustRightInd w:val="0"/>
        <w:contextualSpacing/>
        <w:jc w:val="center"/>
        <w:rPr>
          <w:b/>
          <w:bCs/>
          <w:sz w:val="18"/>
          <w:szCs w:val="18"/>
        </w:rPr>
      </w:pPr>
      <w:r w:rsidRPr="000E7726">
        <w:rPr>
          <w:b/>
          <w:bCs/>
          <w:sz w:val="18"/>
          <w:szCs w:val="18"/>
        </w:rPr>
        <w:t>(Выложено отдельным файлом)</w:t>
      </w:r>
    </w:p>
    <w:p w:rsidR="006878DF" w:rsidRPr="000E7726" w:rsidRDefault="006878DF" w:rsidP="006878DF">
      <w:pPr>
        <w:contextualSpacing/>
        <w:jc w:val="center"/>
        <w:rPr>
          <w:b/>
          <w:sz w:val="18"/>
          <w:szCs w:val="18"/>
        </w:rPr>
      </w:pPr>
    </w:p>
    <w:p w:rsidR="006878DF" w:rsidRPr="000E7726" w:rsidRDefault="006878DF" w:rsidP="006878DF">
      <w:pPr>
        <w:contextualSpacing/>
        <w:jc w:val="both"/>
        <w:rPr>
          <w:b/>
          <w:sz w:val="18"/>
          <w:szCs w:val="18"/>
        </w:rPr>
      </w:pPr>
      <w:r w:rsidRPr="000E7726">
        <w:rPr>
          <w:b/>
          <w:sz w:val="18"/>
          <w:szCs w:val="18"/>
        </w:rPr>
        <w:t>_________________________________________________________________________________________________________________</w:t>
      </w:r>
    </w:p>
    <w:p w:rsidR="006878DF" w:rsidRDefault="006878DF" w:rsidP="006878DF">
      <w:pPr>
        <w:contextualSpacing/>
        <w:jc w:val="center"/>
        <w:rPr>
          <w:b/>
          <w:sz w:val="18"/>
          <w:szCs w:val="18"/>
        </w:rPr>
      </w:pPr>
    </w:p>
    <w:p w:rsidR="006878DF" w:rsidRDefault="006878DF" w:rsidP="006878DF">
      <w:pPr>
        <w:contextualSpacing/>
        <w:jc w:val="center"/>
        <w:rPr>
          <w:b/>
          <w:sz w:val="18"/>
          <w:szCs w:val="18"/>
        </w:rPr>
      </w:pPr>
    </w:p>
    <w:p w:rsidR="006878DF" w:rsidRPr="000E7726" w:rsidRDefault="006878DF" w:rsidP="006878DF">
      <w:pPr>
        <w:contextualSpacing/>
        <w:jc w:val="right"/>
        <w:rPr>
          <w:b/>
          <w:sz w:val="18"/>
          <w:szCs w:val="18"/>
        </w:rPr>
      </w:pPr>
      <w:r w:rsidRPr="006878DF">
        <w:rPr>
          <w:b/>
          <w:sz w:val="18"/>
          <w:szCs w:val="18"/>
          <w:highlight w:val="cyan"/>
        </w:rPr>
        <w:t>Приложение № 3</w:t>
      </w:r>
    </w:p>
    <w:p w:rsidR="006878DF" w:rsidRPr="000E7726" w:rsidRDefault="006878DF" w:rsidP="006878DF">
      <w:pPr>
        <w:contextualSpacing/>
        <w:jc w:val="right"/>
        <w:rPr>
          <w:b/>
          <w:sz w:val="18"/>
          <w:szCs w:val="18"/>
        </w:rPr>
      </w:pPr>
      <w:r w:rsidRPr="000E7726">
        <w:rPr>
          <w:b/>
          <w:sz w:val="18"/>
          <w:szCs w:val="18"/>
        </w:rPr>
        <w:t xml:space="preserve">к извещению о проведении запроса </w:t>
      </w:r>
      <w:r>
        <w:rPr>
          <w:b/>
          <w:sz w:val="18"/>
          <w:szCs w:val="18"/>
        </w:rPr>
        <w:t>ценовых предложений</w:t>
      </w:r>
    </w:p>
    <w:p w:rsidR="006878DF" w:rsidRDefault="006878DF" w:rsidP="006878DF">
      <w:pPr>
        <w:contextualSpacing/>
        <w:jc w:val="right"/>
        <w:rPr>
          <w:sz w:val="18"/>
          <w:szCs w:val="18"/>
        </w:rPr>
      </w:pPr>
    </w:p>
    <w:p w:rsidR="006878DF" w:rsidRPr="000E7726" w:rsidRDefault="006878DF" w:rsidP="006878DF">
      <w:pPr>
        <w:contextualSpacing/>
        <w:jc w:val="right"/>
        <w:rPr>
          <w:sz w:val="18"/>
          <w:szCs w:val="18"/>
        </w:rPr>
      </w:pPr>
    </w:p>
    <w:p w:rsidR="006878DF" w:rsidRDefault="006878DF" w:rsidP="006878DF">
      <w:pPr>
        <w:autoSpaceDE w:val="0"/>
        <w:autoSpaceDN w:val="0"/>
        <w:adjustRightInd w:val="0"/>
        <w:contextualSpacing/>
        <w:jc w:val="center"/>
        <w:rPr>
          <w:b/>
          <w:sz w:val="18"/>
          <w:szCs w:val="18"/>
          <w:u w:val="single"/>
        </w:rPr>
      </w:pPr>
      <w:r>
        <w:rPr>
          <w:b/>
          <w:sz w:val="18"/>
          <w:szCs w:val="18"/>
          <w:u w:val="single"/>
        </w:rPr>
        <w:t>ЛОКАЛЬНЫЙ СМЕТНЫЙ РАСЧЕТ</w:t>
      </w:r>
    </w:p>
    <w:p w:rsidR="006878DF" w:rsidRPr="000E7726" w:rsidRDefault="006878DF" w:rsidP="006878DF">
      <w:pPr>
        <w:autoSpaceDE w:val="0"/>
        <w:autoSpaceDN w:val="0"/>
        <w:adjustRightInd w:val="0"/>
        <w:contextualSpacing/>
        <w:jc w:val="center"/>
        <w:rPr>
          <w:b/>
          <w:bCs/>
          <w:sz w:val="18"/>
          <w:szCs w:val="18"/>
        </w:rPr>
      </w:pPr>
      <w:r w:rsidRPr="000E7726">
        <w:rPr>
          <w:b/>
          <w:bCs/>
          <w:sz w:val="18"/>
          <w:szCs w:val="18"/>
        </w:rPr>
        <w:t>(Выложено отдельным файлом)</w:t>
      </w:r>
    </w:p>
    <w:p w:rsidR="006878DF" w:rsidRPr="000E7726" w:rsidRDefault="006878DF" w:rsidP="006878DF">
      <w:pPr>
        <w:contextualSpacing/>
        <w:jc w:val="center"/>
        <w:rPr>
          <w:b/>
          <w:sz w:val="18"/>
          <w:szCs w:val="18"/>
        </w:rPr>
      </w:pPr>
    </w:p>
    <w:p w:rsidR="006878DF" w:rsidRPr="000E7726" w:rsidRDefault="006878DF" w:rsidP="006878DF">
      <w:pPr>
        <w:contextualSpacing/>
        <w:jc w:val="both"/>
        <w:rPr>
          <w:b/>
          <w:sz w:val="18"/>
          <w:szCs w:val="18"/>
        </w:rPr>
      </w:pPr>
      <w:r w:rsidRPr="000E7726">
        <w:rPr>
          <w:b/>
          <w:sz w:val="18"/>
          <w:szCs w:val="18"/>
        </w:rPr>
        <w:t>_________________________________________________________________________________________________________________</w:t>
      </w:r>
      <w:r>
        <w:rPr>
          <w:b/>
          <w:sz w:val="18"/>
          <w:szCs w:val="18"/>
        </w:rPr>
        <w:t>_</w:t>
      </w:r>
    </w:p>
    <w:p w:rsidR="006878DF" w:rsidRPr="000E7726" w:rsidRDefault="006878DF" w:rsidP="006878DF">
      <w:pPr>
        <w:contextualSpacing/>
        <w:jc w:val="center"/>
        <w:rPr>
          <w:b/>
          <w:sz w:val="18"/>
          <w:szCs w:val="18"/>
        </w:rPr>
      </w:pPr>
    </w:p>
    <w:p w:rsidR="006878DF" w:rsidRPr="000E7726" w:rsidRDefault="006878DF" w:rsidP="006878DF">
      <w:pPr>
        <w:contextualSpacing/>
        <w:jc w:val="right"/>
        <w:rPr>
          <w:b/>
          <w:sz w:val="18"/>
          <w:szCs w:val="18"/>
        </w:rPr>
      </w:pPr>
    </w:p>
    <w:p w:rsidR="006878DF" w:rsidRPr="000E7726" w:rsidRDefault="006878DF" w:rsidP="006878DF">
      <w:pPr>
        <w:contextualSpacing/>
        <w:jc w:val="right"/>
        <w:rPr>
          <w:b/>
          <w:sz w:val="18"/>
          <w:szCs w:val="18"/>
        </w:rPr>
      </w:pPr>
      <w:r w:rsidRPr="006878DF">
        <w:rPr>
          <w:b/>
          <w:sz w:val="18"/>
          <w:szCs w:val="18"/>
          <w:highlight w:val="cyan"/>
        </w:rPr>
        <w:t>Приложение № 4</w:t>
      </w:r>
    </w:p>
    <w:p w:rsidR="006878DF" w:rsidRPr="000E7726" w:rsidRDefault="006878DF" w:rsidP="006878DF">
      <w:pPr>
        <w:contextualSpacing/>
        <w:jc w:val="right"/>
        <w:rPr>
          <w:b/>
          <w:sz w:val="18"/>
          <w:szCs w:val="18"/>
        </w:rPr>
      </w:pPr>
      <w:r w:rsidRPr="000E7726">
        <w:rPr>
          <w:b/>
          <w:sz w:val="18"/>
          <w:szCs w:val="18"/>
        </w:rPr>
        <w:t xml:space="preserve">к к извещению о проведении запроса </w:t>
      </w:r>
      <w:r>
        <w:rPr>
          <w:b/>
          <w:sz w:val="18"/>
          <w:szCs w:val="18"/>
        </w:rPr>
        <w:t>ценовых</w:t>
      </w:r>
      <w:r w:rsidRPr="000E7726">
        <w:rPr>
          <w:b/>
          <w:sz w:val="18"/>
          <w:szCs w:val="18"/>
        </w:rPr>
        <w:t xml:space="preserve"> </w:t>
      </w:r>
      <w:r>
        <w:rPr>
          <w:b/>
          <w:sz w:val="18"/>
          <w:szCs w:val="18"/>
        </w:rPr>
        <w:t>предложений</w:t>
      </w:r>
    </w:p>
    <w:p w:rsidR="006878DF" w:rsidRPr="000E7726" w:rsidRDefault="006878DF" w:rsidP="006878DF">
      <w:pPr>
        <w:contextualSpacing/>
        <w:jc w:val="right"/>
        <w:rPr>
          <w:b/>
          <w:sz w:val="18"/>
          <w:szCs w:val="18"/>
        </w:rPr>
      </w:pPr>
    </w:p>
    <w:p w:rsidR="006878DF" w:rsidRPr="000E7726" w:rsidRDefault="006878DF" w:rsidP="006878DF">
      <w:pPr>
        <w:contextualSpacing/>
        <w:rPr>
          <w:b/>
          <w:sz w:val="18"/>
          <w:szCs w:val="18"/>
        </w:rPr>
      </w:pPr>
    </w:p>
    <w:p w:rsidR="006878DF" w:rsidRPr="000E7726" w:rsidRDefault="006878DF" w:rsidP="006878DF">
      <w:pPr>
        <w:tabs>
          <w:tab w:val="left" w:pos="993"/>
        </w:tabs>
        <w:ind w:left="284"/>
        <w:contextualSpacing/>
        <w:jc w:val="center"/>
        <w:rPr>
          <w:b/>
          <w:sz w:val="18"/>
          <w:szCs w:val="18"/>
          <w:u w:val="single"/>
        </w:rPr>
      </w:pPr>
      <w:r w:rsidRPr="000E7726">
        <w:rPr>
          <w:b/>
          <w:sz w:val="18"/>
          <w:szCs w:val="18"/>
          <w:u w:val="single"/>
        </w:rPr>
        <w:t>ОБОСНОВАНИЕ НАЧАЛЬНОЙ (МАКСИМАЛЬНОЙ) ЦЕНЫ ДОГОВОРА</w:t>
      </w:r>
    </w:p>
    <w:p w:rsidR="006878DF" w:rsidRPr="000E7726" w:rsidRDefault="006878DF" w:rsidP="006878DF">
      <w:pPr>
        <w:autoSpaceDE w:val="0"/>
        <w:autoSpaceDN w:val="0"/>
        <w:adjustRightInd w:val="0"/>
        <w:contextualSpacing/>
        <w:jc w:val="center"/>
        <w:rPr>
          <w:b/>
          <w:bCs/>
          <w:sz w:val="18"/>
          <w:szCs w:val="18"/>
        </w:rPr>
      </w:pPr>
      <w:r w:rsidRPr="000E7726">
        <w:rPr>
          <w:b/>
          <w:bCs/>
          <w:sz w:val="18"/>
          <w:szCs w:val="18"/>
        </w:rPr>
        <w:t>(Выложено отдельным файлом)</w:t>
      </w:r>
    </w:p>
    <w:p w:rsidR="006878DF" w:rsidRPr="000E7726" w:rsidRDefault="006878DF" w:rsidP="006878DF">
      <w:pPr>
        <w:autoSpaceDE w:val="0"/>
        <w:autoSpaceDN w:val="0"/>
        <w:adjustRightInd w:val="0"/>
        <w:contextualSpacing/>
        <w:jc w:val="center"/>
        <w:rPr>
          <w:b/>
          <w:bCs/>
          <w:sz w:val="18"/>
          <w:szCs w:val="18"/>
        </w:rPr>
      </w:pPr>
    </w:p>
    <w:p w:rsidR="006878DF" w:rsidRPr="000E7726" w:rsidRDefault="006878DF" w:rsidP="006878DF">
      <w:pPr>
        <w:autoSpaceDE w:val="0"/>
        <w:autoSpaceDN w:val="0"/>
        <w:adjustRightInd w:val="0"/>
        <w:contextualSpacing/>
        <w:jc w:val="center"/>
        <w:rPr>
          <w:b/>
          <w:bCs/>
          <w:sz w:val="18"/>
          <w:szCs w:val="18"/>
        </w:rPr>
      </w:pPr>
    </w:p>
    <w:p w:rsidR="006878DF" w:rsidRDefault="006878DF" w:rsidP="006878DF">
      <w:pPr>
        <w:autoSpaceDE w:val="0"/>
        <w:autoSpaceDN w:val="0"/>
        <w:adjustRightInd w:val="0"/>
        <w:contextualSpacing/>
        <w:jc w:val="both"/>
        <w:rPr>
          <w:bCs/>
          <w:sz w:val="18"/>
          <w:szCs w:val="18"/>
        </w:rPr>
      </w:pPr>
    </w:p>
    <w:p w:rsidR="006878DF" w:rsidRPr="006D6705" w:rsidRDefault="006878DF" w:rsidP="006878DF">
      <w:pPr>
        <w:autoSpaceDE w:val="0"/>
        <w:autoSpaceDN w:val="0"/>
        <w:adjustRightInd w:val="0"/>
        <w:contextualSpacing/>
        <w:jc w:val="both"/>
        <w:rPr>
          <w:bCs/>
          <w:sz w:val="18"/>
          <w:szCs w:val="18"/>
          <w:u w:val="single"/>
        </w:rPr>
      </w:pPr>
      <w:r w:rsidRPr="006D6705">
        <w:rPr>
          <w:bCs/>
          <w:sz w:val="18"/>
          <w:szCs w:val="18"/>
          <w:u w:val="single"/>
        </w:rPr>
        <w:t>Используемый метод определения НМЦД, обоснование его применения:</w:t>
      </w:r>
    </w:p>
    <w:p w:rsidR="006878DF" w:rsidRPr="000E7726" w:rsidRDefault="006878DF" w:rsidP="006878DF">
      <w:pPr>
        <w:autoSpaceDE w:val="0"/>
        <w:autoSpaceDN w:val="0"/>
        <w:adjustRightInd w:val="0"/>
        <w:contextualSpacing/>
        <w:jc w:val="both"/>
        <w:rPr>
          <w:bCs/>
          <w:sz w:val="18"/>
          <w:szCs w:val="18"/>
        </w:rPr>
      </w:pPr>
      <w:r w:rsidRPr="000E7726">
        <w:rPr>
          <w:bCs/>
          <w:sz w:val="18"/>
          <w:szCs w:val="18"/>
        </w:rPr>
        <w:t xml:space="preserve">Для определения начальной (максимальной) цены договора заказчик использовал </w:t>
      </w:r>
      <w:r w:rsidRPr="00D26E90">
        <w:rPr>
          <w:b/>
          <w:bCs/>
          <w:i/>
          <w:color w:val="1F4E79" w:themeColor="accent1" w:themeShade="80"/>
          <w:sz w:val="18"/>
          <w:szCs w:val="18"/>
          <w:highlight w:val="yellow"/>
        </w:rPr>
        <w:t>проектно-сметный метод.</w:t>
      </w:r>
    </w:p>
    <w:p w:rsidR="006878DF" w:rsidRDefault="006878DF" w:rsidP="006878DF">
      <w:pPr>
        <w:autoSpaceDE w:val="0"/>
        <w:autoSpaceDN w:val="0"/>
        <w:adjustRightInd w:val="0"/>
        <w:contextualSpacing/>
        <w:jc w:val="both"/>
        <w:rPr>
          <w:bCs/>
          <w:sz w:val="18"/>
          <w:szCs w:val="18"/>
        </w:rPr>
      </w:pPr>
      <w:r w:rsidRPr="00811A4C">
        <w:rPr>
          <w:bCs/>
          <w:sz w:val="18"/>
          <w:szCs w:val="18"/>
        </w:rPr>
        <w:t>Расчет НМЦД произведен на основании сметного расчета, выполненного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p>
    <w:p w:rsidR="006878DF" w:rsidRPr="000E7726" w:rsidRDefault="006878DF" w:rsidP="006878DF">
      <w:pPr>
        <w:autoSpaceDE w:val="0"/>
        <w:autoSpaceDN w:val="0"/>
        <w:adjustRightInd w:val="0"/>
        <w:contextualSpacing/>
        <w:jc w:val="both"/>
        <w:rPr>
          <w:bCs/>
          <w:sz w:val="18"/>
          <w:szCs w:val="18"/>
        </w:rPr>
      </w:pPr>
    </w:p>
    <w:p w:rsidR="006878DF" w:rsidRPr="000E7726" w:rsidRDefault="006878DF" w:rsidP="006878DF">
      <w:pPr>
        <w:contextualSpacing/>
        <w:jc w:val="both"/>
        <w:rPr>
          <w:b/>
          <w:sz w:val="18"/>
          <w:szCs w:val="18"/>
        </w:rPr>
      </w:pPr>
      <w:r w:rsidRPr="000E7726">
        <w:rPr>
          <w:b/>
          <w:sz w:val="18"/>
          <w:szCs w:val="18"/>
        </w:rPr>
        <w:t>_________________________________________________________________________________________________________________</w:t>
      </w:r>
    </w:p>
    <w:p w:rsidR="006878DF" w:rsidRPr="000E7726" w:rsidRDefault="006878DF" w:rsidP="006878DF">
      <w:pPr>
        <w:widowControl w:val="0"/>
        <w:shd w:val="clear" w:color="auto" w:fill="FFFFFF" w:themeFill="background1"/>
        <w:overflowPunct w:val="0"/>
        <w:autoSpaceDE w:val="0"/>
        <w:autoSpaceDN w:val="0"/>
        <w:adjustRightInd w:val="0"/>
        <w:contextualSpacing/>
        <w:jc w:val="center"/>
        <w:textAlignment w:val="baseline"/>
        <w:outlineLvl w:val="0"/>
        <w:rPr>
          <w:b/>
          <w:sz w:val="18"/>
          <w:szCs w:val="18"/>
          <w:lang w:eastAsia="x-none"/>
        </w:rPr>
      </w:pPr>
    </w:p>
    <w:p w:rsidR="006878DF" w:rsidRPr="000E7726" w:rsidRDefault="006878DF" w:rsidP="006878DF">
      <w:pPr>
        <w:widowControl w:val="0"/>
        <w:shd w:val="clear" w:color="auto" w:fill="FFFFFF" w:themeFill="background1"/>
        <w:overflowPunct w:val="0"/>
        <w:autoSpaceDE w:val="0"/>
        <w:autoSpaceDN w:val="0"/>
        <w:adjustRightInd w:val="0"/>
        <w:contextualSpacing/>
        <w:jc w:val="center"/>
        <w:textAlignment w:val="baseline"/>
        <w:outlineLvl w:val="0"/>
        <w:rPr>
          <w:b/>
          <w:sz w:val="18"/>
          <w:szCs w:val="18"/>
          <w:lang w:eastAsia="x-none"/>
        </w:rPr>
      </w:pPr>
    </w:p>
    <w:p w:rsidR="006878DF" w:rsidRPr="000E7726" w:rsidRDefault="006878DF" w:rsidP="006878DF">
      <w:pPr>
        <w:contextualSpacing/>
        <w:jc w:val="right"/>
        <w:rPr>
          <w:b/>
          <w:sz w:val="18"/>
          <w:szCs w:val="18"/>
        </w:rPr>
      </w:pPr>
      <w:r w:rsidRPr="006878DF">
        <w:rPr>
          <w:b/>
          <w:sz w:val="18"/>
          <w:szCs w:val="18"/>
          <w:highlight w:val="cyan"/>
        </w:rPr>
        <w:t>Приложение 5</w:t>
      </w:r>
    </w:p>
    <w:p w:rsidR="006878DF" w:rsidRPr="000E7726" w:rsidRDefault="006878DF" w:rsidP="006878DF">
      <w:pPr>
        <w:contextualSpacing/>
        <w:jc w:val="right"/>
        <w:rPr>
          <w:b/>
          <w:sz w:val="18"/>
          <w:szCs w:val="18"/>
        </w:rPr>
      </w:pPr>
      <w:r w:rsidRPr="000E7726">
        <w:rPr>
          <w:b/>
          <w:sz w:val="18"/>
          <w:szCs w:val="18"/>
        </w:rPr>
        <w:t xml:space="preserve">к извещению о проведении запроса </w:t>
      </w:r>
      <w:r>
        <w:rPr>
          <w:b/>
          <w:sz w:val="18"/>
          <w:szCs w:val="18"/>
        </w:rPr>
        <w:t>ценовых предложений</w:t>
      </w:r>
    </w:p>
    <w:p w:rsidR="006878DF" w:rsidRPr="000E7726" w:rsidRDefault="006878DF" w:rsidP="006878DF">
      <w:pPr>
        <w:contextualSpacing/>
        <w:rPr>
          <w:b/>
          <w:sz w:val="18"/>
          <w:szCs w:val="18"/>
        </w:rPr>
      </w:pPr>
    </w:p>
    <w:p w:rsidR="006878DF" w:rsidRPr="000E7726" w:rsidRDefault="006878DF" w:rsidP="006878DF">
      <w:pPr>
        <w:contextualSpacing/>
        <w:jc w:val="center"/>
        <w:rPr>
          <w:b/>
          <w:sz w:val="18"/>
          <w:szCs w:val="18"/>
          <w:u w:val="single"/>
        </w:rPr>
      </w:pPr>
      <w:r w:rsidRPr="000E7726">
        <w:rPr>
          <w:b/>
          <w:sz w:val="18"/>
          <w:szCs w:val="18"/>
          <w:u w:val="single"/>
        </w:rPr>
        <w:t>ПРОЕКТ ДОГОВОРА</w:t>
      </w:r>
    </w:p>
    <w:p w:rsidR="006878DF" w:rsidRPr="000E7726" w:rsidRDefault="006878DF" w:rsidP="006878DF">
      <w:pPr>
        <w:autoSpaceDE w:val="0"/>
        <w:autoSpaceDN w:val="0"/>
        <w:adjustRightInd w:val="0"/>
        <w:contextualSpacing/>
        <w:jc w:val="center"/>
        <w:rPr>
          <w:b/>
          <w:bCs/>
          <w:sz w:val="18"/>
          <w:szCs w:val="18"/>
        </w:rPr>
      </w:pPr>
      <w:r w:rsidRPr="000E7726">
        <w:rPr>
          <w:b/>
          <w:bCs/>
          <w:sz w:val="18"/>
          <w:szCs w:val="18"/>
        </w:rPr>
        <w:t>(Выложено отдельным файлом)</w:t>
      </w:r>
    </w:p>
    <w:p w:rsidR="006878DF" w:rsidRPr="000E7726" w:rsidRDefault="006878DF" w:rsidP="006878DF">
      <w:pPr>
        <w:widowControl w:val="0"/>
        <w:shd w:val="clear" w:color="auto" w:fill="FFFFFF" w:themeFill="background1"/>
        <w:overflowPunct w:val="0"/>
        <w:autoSpaceDE w:val="0"/>
        <w:autoSpaceDN w:val="0"/>
        <w:adjustRightInd w:val="0"/>
        <w:contextualSpacing/>
        <w:jc w:val="center"/>
        <w:textAlignment w:val="baseline"/>
        <w:outlineLvl w:val="0"/>
        <w:rPr>
          <w:b/>
          <w:sz w:val="18"/>
          <w:szCs w:val="18"/>
          <w:lang w:eastAsia="x-none"/>
        </w:rPr>
      </w:pPr>
    </w:p>
    <w:p w:rsidR="006878DF" w:rsidRPr="000E7726" w:rsidRDefault="006878DF" w:rsidP="006878DF">
      <w:pPr>
        <w:contextualSpacing/>
        <w:jc w:val="both"/>
        <w:rPr>
          <w:b/>
          <w:sz w:val="18"/>
          <w:szCs w:val="18"/>
        </w:rPr>
      </w:pPr>
      <w:r w:rsidRPr="000E7726">
        <w:rPr>
          <w:b/>
          <w:sz w:val="18"/>
          <w:szCs w:val="18"/>
        </w:rPr>
        <w:t>_________________________________________________________________________________________________________________</w:t>
      </w:r>
    </w:p>
    <w:p w:rsidR="006878DF" w:rsidRPr="000E7726" w:rsidRDefault="006878DF" w:rsidP="006878DF">
      <w:pPr>
        <w:widowControl w:val="0"/>
        <w:shd w:val="clear" w:color="auto" w:fill="FFFFFF" w:themeFill="background1"/>
        <w:overflowPunct w:val="0"/>
        <w:autoSpaceDE w:val="0"/>
        <w:autoSpaceDN w:val="0"/>
        <w:adjustRightInd w:val="0"/>
        <w:contextualSpacing/>
        <w:jc w:val="center"/>
        <w:textAlignment w:val="baseline"/>
        <w:outlineLvl w:val="0"/>
        <w:rPr>
          <w:b/>
          <w:sz w:val="18"/>
          <w:szCs w:val="18"/>
          <w:lang w:eastAsia="x-none"/>
        </w:rPr>
      </w:pPr>
    </w:p>
    <w:p w:rsidR="006878DF" w:rsidRDefault="006878DF" w:rsidP="006878DF">
      <w:pPr>
        <w:spacing w:line="276" w:lineRule="auto"/>
        <w:jc w:val="right"/>
        <w:rPr>
          <w:b/>
          <w:sz w:val="20"/>
          <w:szCs w:val="20"/>
          <w:highlight w:val="green"/>
          <w:u w:val="single"/>
        </w:rPr>
      </w:pPr>
    </w:p>
    <w:p w:rsidR="00884035" w:rsidRDefault="00884035" w:rsidP="00884035">
      <w:pPr>
        <w:ind w:firstLine="1077"/>
        <w:jc w:val="right"/>
        <w:rPr>
          <w:b/>
          <w:sz w:val="20"/>
          <w:szCs w:val="20"/>
          <w:highlight w:val="green"/>
        </w:rPr>
      </w:pPr>
    </w:p>
    <w:p w:rsidR="006878DF" w:rsidRDefault="006878DF" w:rsidP="00884035">
      <w:pPr>
        <w:ind w:firstLine="1077"/>
        <w:jc w:val="right"/>
        <w:rPr>
          <w:b/>
          <w:sz w:val="20"/>
          <w:szCs w:val="20"/>
          <w:highlight w:val="green"/>
        </w:rPr>
      </w:pPr>
    </w:p>
    <w:p w:rsidR="006878DF" w:rsidRDefault="006878DF" w:rsidP="00884035">
      <w:pPr>
        <w:ind w:firstLine="1077"/>
        <w:jc w:val="right"/>
        <w:rPr>
          <w:b/>
          <w:sz w:val="20"/>
          <w:szCs w:val="20"/>
          <w:highlight w:val="green"/>
        </w:rPr>
      </w:pPr>
    </w:p>
    <w:p w:rsidR="006878DF" w:rsidRDefault="006878DF" w:rsidP="00884035">
      <w:pPr>
        <w:ind w:firstLine="1077"/>
        <w:jc w:val="right"/>
        <w:rPr>
          <w:b/>
          <w:sz w:val="20"/>
          <w:szCs w:val="20"/>
          <w:highlight w:val="green"/>
        </w:rPr>
      </w:pPr>
    </w:p>
    <w:p w:rsidR="006878DF" w:rsidRDefault="006878DF" w:rsidP="00884035">
      <w:pPr>
        <w:ind w:firstLine="1077"/>
        <w:jc w:val="right"/>
        <w:rPr>
          <w:b/>
          <w:sz w:val="20"/>
          <w:szCs w:val="20"/>
          <w:highlight w:val="green"/>
        </w:rPr>
      </w:pPr>
    </w:p>
    <w:p w:rsidR="006878DF" w:rsidRDefault="006878DF" w:rsidP="00884035">
      <w:pPr>
        <w:ind w:firstLine="1077"/>
        <w:jc w:val="right"/>
        <w:rPr>
          <w:b/>
          <w:sz w:val="20"/>
          <w:szCs w:val="20"/>
          <w:highlight w:val="green"/>
        </w:rPr>
      </w:pPr>
    </w:p>
    <w:p w:rsidR="006878DF" w:rsidRDefault="006878DF" w:rsidP="00884035">
      <w:pPr>
        <w:ind w:firstLine="1077"/>
        <w:jc w:val="right"/>
        <w:rPr>
          <w:b/>
          <w:sz w:val="20"/>
          <w:szCs w:val="20"/>
          <w:highlight w:val="green"/>
        </w:rPr>
      </w:pPr>
    </w:p>
    <w:p w:rsidR="006878DF" w:rsidRDefault="006878DF" w:rsidP="00884035">
      <w:pPr>
        <w:ind w:firstLine="1077"/>
        <w:jc w:val="right"/>
        <w:rPr>
          <w:b/>
          <w:sz w:val="20"/>
          <w:szCs w:val="20"/>
          <w:highlight w:val="green"/>
        </w:rPr>
      </w:pPr>
    </w:p>
    <w:p w:rsidR="006878DF" w:rsidRDefault="006878DF" w:rsidP="00884035">
      <w:pPr>
        <w:ind w:firstLine="1077"/>
        <w:jc w:val="right"/>
        <w:rPr>
          <w:b/>
          <w:sz w:val="20"/>
          <w:szCs w:val="20"/>
          <w:highlight w:val="green"/>
        </w:rPr>
      </w:pPr>
    </w:p>
    <w:p w:rsidR="006878DF" w:rsidRDefault="006878DF" w:rsidP="00884035">
      <w:pPr>
        <w:ind w:firstLine="1077"/>
        <w:jc w:val="right"/>
        <w:rPr>
          <w:b/>
          <w:sz w:val="20"/>
          <w:szCs w:val="20"/>
          <w:highlight w:val="green"/>
        </w:rPr>
      </w:pPr>
    </w:p>
    <w:p w:rsidR="006878DF" w:rsidRDefault="006878DF" w:rsidP="00884035">
      <w:pPr>
        <w:ind w:firstLine="1077"/>
        <w:jc w:val="right"/>
        <w:rPr>
          <w:b/>
          <w:sz w:val="20"/>
          <w:szCs w:val="20"/>
          <w:highlight w:val="green"/>
        </w:rPr>
      </w:pPr>
    </w:p>
    <w:p w:rsidR="006878DF" w:rsidRDefault="006878DF" w:rsidP="00884035">
      <w:pPr>
        <w:ind w:firstLine="1077"/>
        <w:jc w:val="right"/>
        <w:rPr>
          <w:b/>
          <w:sz w:val="20"/>
          <w:szCs w:val="20"/>
          <w:highlight w:val="green"/>
        </w:rPr>
      </w:pPr>
    </w:p>
    <w:p w:rsidR="006878DF" w:rsidRDefault="006878DF" w:rsidP="00884035">
      <w:pPr>
        <w:ind w:firstLine="1077"/>
        <w:jc w:val="right"/>
        <w:rPr>
          <w:b/>
          <w:sz w:val="20"/>
          <w:szCs w:val="20"/>
          <w:highlight w:val="green"/>
        </w:rPr>
      </w:pPr>
    </w:p>
    <w:sectPr w:rsidR="006878DF" w:rsidSect="00884035">
      <w:footerReference w:type="default" r:id="rId12"/>
      <w:pgSz w:w="11906" w:h="16838" w:code="9"/>
      <w:pgMar w:top="425" w:right="707" w:bottom="284" w:left="851" w:header="142" w:footer="1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629A" w:rsidRDefault="00D2629A">
      <w:r>
        <w:separator/>
      </w:r>
    </w:p>
  </w:endnote>
  <w:endnote w:type="continuationSeparator" w:id="0">
    <w:p w:rsidR="00D2629A" w:rsidRDefault="00D26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8B8" w:rsidRDefault="000E08B8" w:rsidP="005704F8">
    <w:pPr>
      <w:pStyle w:val="ab"/>
      <w:jc w:val="right"/>
    </w:pPr>
    <w:r>
      <w:t xml:space="preserve">стр. </w:t>
    </w:r>
    <w:r>
      <w:fldChar w:fldCharType="begin"/>
    </w:r>
    <w:r>
      <w:instrText xml:space="preserve"> PAGE </w:instrText>
    </w:r>
    <w:r>
      <w:fldChar w:fldCharType="separate"/>
    </w:r>
    <w:r w:rsidR="00712174">
      <w:rPr>
        <w:noProof/>
      </w:rPr>
      <w:t>9</w:t>
    </w:r>
    <w:r>
      <w:fldChar w:fldCharType="end"/>
    </w:r>
    <w:r>
      <w:t xml:space="preserve"> из </w:t>
    </w:r>
    <w:fldSimple w:instr=" NUMPAGES ">
      <w:r w:rsidR="00712174">
        <w:rPr>
          <w:noProof/>
        </w:rPr>
        <w:t>16</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629A" w:rsidRDefault="00D2629A">
      <w:r>
        <w:separator/>
      </w:r>
    </w:p>
  </w:footnote>
  <w:footnote w:type="continuationSeparator" w:id="0">
    <w:p w:rsidR="00D2629A" w:rsidRDefault="00D262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1002"/>
        </w:tabs>
        <w:ind w:left="1002" w:hanging="576"/>
      </w:pPr>
      <w:rPr>
        <w:rFonts w:cs="Times New Roman"/>
      </w:rPr>
    </w:lvl>
  </w:abstractNum>
  <w:abstractNum w:abstractNumId="1" w15:restartNumberingAfterBreak="0">
    <w:nsid w:val="0733685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9B04B4"/>
    <w:multiLevelType w:val="multilevel"/>
    <w:tmpl w:val="3878C7FA"/>
    <w:lvl w:ilvl="0">
      <w:start w:val="1"/>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4"/>
        <w:szCs w:val="24"/>
        <w:u w:val="none"/>
        <w:lang w:val="x-none" w:eastAsia="ru-RU" w:bidi="ru-RU"/>
      </w:rPr>
    </w:lvl>
    <w:lvl w:ilvl="1">
      <w:start w:val="1"/>
      <w:numFmt w:val="bullet"/>
      <w:lvlText w:val=""/>
      <w:lvlJc w:val="left"/>
      <w:pPr>
        <w:ind w:left="0" w:firstLine="0"/>
      </w:pPr>
      <w:rPr>
        <w:rFonts w:ascii="Symbol" w:hAnsi="Symbol" w:hint="default"/>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3">
      <w:numFmt w:val="none"/>
      <w:lvlText w:val="4.3.2.1"/>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08303F7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AF50FFF"/>
    <w:multiLevelType w:val="hybridMultilevel"/>
    <w:tmpl w:val="DE6A4730"/>
    <w:name w:val="WW8Num6"/>
    <w:lvl w:ilvl="0" w:tplc="ED92A4EA">
      <w:start w:val="1"/>
      <w:numFmt w:val="decimal"/>
      <w:lvlText w:val="%1)"/>
      <w:lvlJc w:val="left"/>
      <w:pPr>
        <w:ind w:left="720" w:hanging="360"/>
      </w:pPr>
    </w:lvl>
    <w:lvl w:ilvl="1" w:tplc="2BD86136" w:tentative="1">
      <w:start w:val="1"/>
      <w:numFmt w:val="lowerLetter"/>
      <w:lvlText w:val="%2."/>
      <w:lvlJc w:val="left"/>
      <w:pPr>
        <w:ind w:left="1440" w:hanging="360"/>
      </w:pPr>
    </w:lvl>
    <w:lvl w:ilvl="2" w:tplc="CFCC54E8" w:tentative="1">
      <w:start w:val="1"/>
      <w:numFmt w:val="lowerRoman"/>
      <w:lvlText w:val="%3."/>
      <w:lvlJc w:val="right"/>
      <w:pPr>
        <w:ind w:left="2160" w:hanging="180"/>
      </w:pPr>
    </w:lvl>
    <w:lvl w:ilvl="3" w:tplc="BF2A3AEA" w:tentative="1">
      <w:start w:val="1"/>
      <w:numFmt w:val="decimal"/>
      <w:lvlText w:val="%4."/>
      <w:lvlJc w:val="left"/>
      <w:pPr>
        <w:ind w:left="2880" w:hanging="360"/>
      </w:pPr>
    </w:lvl>
    <w:lvl w:ilvl="4" w:tplc="A2F2C8FA" w:tentative="1">
      <w:start w:val="1"/>
      <w:numFmt w:val="lowerLetter"/>
      <w:lvlText w:val="%5."/>
      <w:lvlJc w:val="left"/>
      <w:pPr>
        <w:ind w:left="3600" w:hanging="360"/>
      </w:pPr>
    </w:lvl>
    <w:lvl w:ilvl="5" w:tplc="CFA810F4" w:tentative="1">
      <w:start w:val="1"/>
      <w:numFmt w:val="lowerRoman"/>
      <w:lvlText w:val="%6."/>
      <w:lvlJc w:val="right"/>
      <w:pPr>
        <w:ind w:left="4320" w:hanging="180"/>
      </w:pPr>
    </w:lvl>
    <w:lvl w:ilvl="6" w:tplc="A71EBFAA" w:tentative="1">
      <w:start w:val="1"/>
      <w:numFmt w:val="decimal"/>
      <w:lvlText w:val="%7."/>
      <w:lvlJc w:val="left"/>
      <w:pPr>
        <w:ind w:left="5040" w:hanging="360"/>
      </w:pPr>
    </w:lvl>
    <w:lvl w:ilvl="7" w:tplc="74A42556" w:tentative="1">
      <w:start w:val="1"/>
      <w:numFmt w:val="lowerLetter"/>
      <w:lvlText w:val="%8."/>
      <w:lvlJc w:val="left"/>
      <w:pPr>
        <w:ind w:left="5760" w:hanging="360"/>
      </w:pPr>
    </w:lvl>
    <w:lvl w:ilvl="8" w:tplc="DB26F7BC" w:tentative="1">
      <w:start w:val="1"/>
      <w:numFmt w:val="lowerRoman"/>
      <w:lvlText w:val="%9."/>
      <w:lvlJc w:val="right"/>
      <w:pPr>
        <w:ind w:left="6480" w:hanging="180"/>
      </w:pPr>
    </w:lvl>
  </w:abstractNum>
  <w:abstractNum w:abstractNumId="5" w15:restartNumberingAfterBreak="0">
    <w:nsid w:val="11C026F9"/>
    <w:multiLevelType w:val="hybridMultilevel"/>
    <w:tmpl w:val="9ABCA3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55349FA"/>
    <w:multiLevelType w:val="hybridMultilevel"/>
    <w:tmpl w:val="C7AE174C"/>
    <w:lvl w:ilvl="0" w:tplc="2A6260B2">
      <w:start w:val="1"/>
      <w:numFmt w:val="decimal"/>
      <w:lvlText w:val="2.%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6E1E09"/>
    <w:multiLevelType w:val="hybridMultilevel"/>
    <w:tmpl w:val="32EAC096"/>
    <w:lvl w:ilvl="0" w:tplc="B8AE7B5C">
      <w:start w:val="5"/>
      <w:numFmt w:val="decimal"/>
      <w:lvlText w:val="%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F95701"/>
    <w:multiLevelType w:val="hybridMultilevel"/>
    <w:tmpl w:val="0BBEBE32"/>
    <w:lvl w:ilvl="0" w:tplc="3530B9D2">
      <w:start w:val="1"/>
      <w:numFmt w:val="decimal"/>
      <w:lvlText w:val="%1."/>
      <w:lvlJc w:val="left"/>
      <w:pPr>
        <w:ind w:left="720" w:hanging="360"/>
      </w:pPr>
      <w:rPr>
        <w:rFonts w:ascii="Times New Roman" w:hAnsi="Times New Roman" w:cs="Times New Roman" w:hint="default"/>
        <w:b/>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3C2FA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33D22EC"/>
    <w:multiLevelType w:val="multilevel"/>
    <w:tmpl w:val="BF24618A"/>
    <w:lvl w:ilvl="0">
      <w:start w:val="16"/>
      <w:numFmt w:val="decimal"/>
      <w:lvlText w:val="%1."/>
      <w:lvlJc w:val="left"/>
      <w:pPr>
        <w:ind w:left="510" w:hanging="510"/>
      </w:pPr>
      <w:rPr>
        <w:rFonts w:hint="default"/>
      </w:rPr>
    </w:lvl>
    <w:lvl w:ilvl="1">
      <w:start w:val="10"/>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7EE022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E484E8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8D77B9"/>
    <w:multiLevelType w:val="hybridMultilevel"/>
    <w:tmpl w:val="37B44E26"/>
    <w:lvl w:ilvl="0" w:tplc="A01CD2E6">
      <w:start w:val="65535"/>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389433A5"/>
    <w:multiLevelType w:val="hybridMultilevel"/>
    <w:tmpl w:val="54084ED4"/>
    <w:lvl w:ilvl="0" w:tplc="0C86C0A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A237FD5"/>
    <w:multiLevelType w:val="hybridMultilevel"/>
    <w:tmpl w:val="753862BC"/>
    <w:lvl w:ilvl="0" w:tplc="419EAE68">
      <w:start w:val="1"/>
      <w:numFmt w:val="decimal"/>
      <w:lvlText w:val="%1."/>
      <w:lvlJc w:val="left"/>
      <w:pPr>
        <w:tabs>
          <w:tab w:val="num" w:pos="1080"/>
        </w:tabs>
        <w:ind w:left="1080" w:hanging="360"/>
      </w:pPr>
      <w:rPr>
        <w:b/>
        <w:i w:val="0"/>
        <w:sz w:val="24"/>
        <w:szCs w:val="24"/>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15:restartNumberingAfterBreak="0">
    <w:nsid w:val="3AFC22AD"/>
    <w:multiLevelType w:val="multilevel"/>
    <w:tmpl w:val="DB42FC88"/>
    <w:lvl w:ilvl="0">
      <w:start w:val="1"/>
      <w:numFmt w:val="decimal"/>
      <w:suff w:val="space"/>
      <w:lvlText w:val="Статья %1."/>
      <w:lvlJc w:val="left"/>
      <w:pPr>
        <w:ind w:left="1425" w:hanging="432"/>
      </w:pPr>
      <w:rPr>
        <w:rFonts w:cs="Times New Roman" w:hint="default"/>
        <w:b/>
        <w:i w:val="0"/>
      </w:rPr>
    </w:lvl>
    <w:lvl w:ilvl="1">
      <w:start w:val="1"/>
      <w:numFmt w:val="decimal"/>
      <w:suff w:val="space"/>
      <w:lvlText w:val="%1.%2."/>
      <w:lvlJc w:val="left"/>
      <w:pPr>
        <w:ind w:left="1711" w:hanging="576"/>
      </w:pPr>
      <w:rPr>
        <w:rFonts w:ascii="Times New Roman" w:hAnsi="Times New Roman" w:cs="Times New Roman"/>
        <w:b/>
        <w:bCs w:val="0"/>
        <w:i w:val="0"/>
        <w:iCs w:val="0"/>
        <w:caps w:val="0"/>
        <w:smallCaps w:val="0"/>
        <w:strike w:val="0"/>
        <w:dstrike w:val="0"/>
        <w:vanish w:val="0"/>
        <w:color w:val="000000"/>
        <w:spacing w:val="0"/>
        <w:kern w:val="0"/>
        <w:position w:val="0"/>
        <w:u w:val="none"/>
        <w:effect w:val="none"/>
        <w:vertAlign w:val="baseline"/>
      </w:rPr>
    </w:lvl>
    <w:lvl w:ilvl="2">
      <w:start w:val="1"/>
      <w:numFmt w:val="decimal"/>
      <w:suff w:val="space"/>
      <w:lvlText w:val="%1.%2.%3."/>
      <w:lvlJc w:val="left"/>
      <w:pPr>
        <w:ind w:left="2989" w:hanging="720"/>
      </w:pPr>
      <w:rPr>
        <w:rFonts w:cs="Times New Roman" w:hint="default"/>
      </w:rPr>
    </w:lvl>
    <w:lvl w:ilvl="3">
      <w:start w:val="1"/>
      <w:numFmt w:val="decimal"/>
      <w:lvlText w:val="%4)"/>
      <w:lvlJc w:val="left"/>
      <w:pPr>
        <w:ind w:left="2141" w:hanging="864"/>
      </w:pPr>
      <w:rPr>
        <w:rFonts w:cs="Times New Roman" w:hint="default"/>
      </w:rPr>
    </w:lvl>
    <w:lvl w:ilvl="4">
      <w:start w:val="1"/>
      <w:numFmt w:val="russianLower"/>
      <w:lvlText w:val="%5)"/>
      <w:lvlJc w:val="left"/>
      <w:pPr>
        <w:ind w:left="3702" w:hanging="1008"/>
      </w:pPr>
      <w:rPr>
        <w:rFonts w:cs="Times New Roman" w:hint="default"/>
      </w:rPr>
    </w:lvl>
    <w:lvl w:ilvl="5">
      <w:start w:val="1"/>
      <w:numFmt w:val="decimal"/>
      <w:lvlText w:val="%1.%2.%3.%4.%5.%6"/>
      <w:lvlJc w:val="left"/>
      <w:pPr>
        <w:ind w:left="3846" w:hanging="1152"/>
      </w:pPr>
      <w:rPr>
        <w:rFonts w:cs="Times New Roman" w:hint="default"/>
      </w:rPr>
    </w:lvl>
    <w:lvl w:ilvl="6">
      <w:start w:val="1"/>
      <w:numFmt w:val="decimal"/>
      <w:lvlText w:val="%1.%2.%3.%4.%5.%6.%7"/>
      <w:lvlJc w:val="left"/>
      <w:pPr>
        <w:ind w:left="3990" w:hanging="1296"/>
      </w:pPr>
      <w:rPr>
        <w:rFonts w:cs="Times New Roman" w:hint="default"/>
      </w:rPr>
    </w:lvl>
    <w:lvl w:ilvl="7">
      <w:start w:val="1"/>
      <w:numFmt w:val="decimal"/>
      <w:lvlText w:val="%1.%2.%3.%4.%5.%6.%7.%8"/>
      <w:lvlJc w:val="left"/>
      <w:pPr>
        <w:ind w:left="4134" w:hanging="1440"/>
      </w:pPr>
      <w:rPr>
        <w:rFonts w:cs="Times New Roman" w:hint="default"/>
      </w:rPr>
    </w:lvl>
    <w:lvl w:ilvl="8">
      <w:start w:val="1"/>
      <w:numFmt w:val="decimal"/>
      <w:lvlText w:val="%1.%2.%3.%4.%5.%6.%7.%8.%9"/>
      <w:lvlJc w:val="left"/>
      <w:pPr>
        <w:ind w:left="4278" w:hanging="1584"/>
      </w:pPr>
      <w:rPr>
        <w:rFonts w:cs="Times New Roman" w:hint="default"/>
      </w:rPr>
    </w:lvl>
  </w:abstractNum>
  <w:abstractNum w:abstractNumId="17" w15:restartNumberingAfterBreak="0">
    <w:nsid w:val="40703F81"/>
    <w:multiLevelType w:val="multilevel"/>
    <w:tmpl w:val="2F3A3132"/>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1077" w:hanging="510"/>
      </w:pPr>
      <w:rPr>
        <w:rFonts w:hint="default"/>
        <w:b w:val="0"/>
        <w:color w:val="000000"/>
      </w:rPr>
    </w:lvl>
    <w:lvl w:ilvl="2">
      <w:start w:val="1"/>
      <w:numFmt w:val="decimal"/>
      <w:isLgl/>
      <w:lvlText w:val="%1.%2.%3"/>
      <w:lvlJc w:val="left"/>
      <w:pPr>
        <w:ind w:left="1494" w:hanging="720"/>
      </w:pPr>
      <w:rPr>
        <w:rFonts w:hint="default"/>
        <w:b w:val="0"/>
        <w:color w:val="000000"/>
      </w:rPr>
    </w:lvl>
    <w:lvl w:ilvl="3">
      <w:start w:val="1"/>
      <w:numFmt w:val="decimal"/>
      <w:isLgl/>
      <w:lvlText w:val="%1.%2.%3.%4"/>
      <w:lvlJc w:val="left"/>
      <w:pPr>
        <w:ind w:left="1701" w:hanging="720"/>
      </w:pPr>
      <w:rPr>
        <w:rFonts w:hint="default"/>
        <w:b/>
        <w:color w:val="000000"/>
      </w:rPr>
    </w:lvl>
    <w:lvl w:ilvl="4">
      <w:start w:val="1"/>
      <w:numFmt w:val="decimal"/>
      <w:isLgl/>
      <w:lvlText w:val="%1.%2.%3.%4.%5"/>
      <w:lvlJc w:val="left"/>
      <w:pPr>
        <w:ind w:left="2268" w:hanging="1080"/>
      </w:pPr>
      <w:rPr>
        <w:rFonts w:hint="default"/>
        <w:b/>
        <w:color w:val="000000"/>
      </w:rPr>
    </w:lvl>
    <w:lvl w:ilvl="5">
      <w:start w:val="1"/>
      <w:numFmt w:val="decimal"/>
      <w:isLgl/>
      <w:lvlText w:val="%1.%2.%3.%4.%5.%6"/>
      <w:lvlJc w:val="left"/>
      <w:pPr>
        <w:ind w:left="2475" w:hanging="1080"/>
      </w:pPr>
      <w:rPr>
        <w:rFonts w:hint="default"/>
        <w:b/>
        <w:color w:val="000000"/>
      </w:rPr>
    </w:lvl>
    <w:lvl w:ilvl="6">
      <w:start w:val="1"/>
      <w:numFmt w:val="decimal"/>
      <w:isLgl/>
      <w:lvlText w:val="%1.%2.%3.%4.%5.%6.%7"/>
      <w:lvlJc w:val="left"/>
      <w:pPr>
        <w:ind w:left="3042" w:hanging="1440"/>
      </w:pPr>
      <w:rPr>
        <w:rFonts w:hint="default"/>
        <w:b/>
        <w:color w:val="000000"/>
      </w:rPr>
    </w:lvl>
    <w:lvl w:ilvl="7">
      <w:start w:val="1"/>
      <w:numFmt w:val="decimal"/>
      <w:isLgl/>
      <w:lvlText w:val="%1.%2.%3.%4.%5.%6.%7.%8"/>
      <w:lvlJc w:val="left"/>
      <w:pPr>
        <w:ind w:left="3249" w:hanging="1440"/>
      </w:pPr>
      <w:rPr>
        <w:rFonts w:hint="default"/>
        <w:b/>
        <w:color w:val="000000"/>
      </w:rPr>
    </w:lvl>
    <w:lvl w:ilvl="8">
      <w:start w:val="1"/>
      <w:numFmt w:val="decimal"/>
      <w:isLgl/>
      <w:lvlText w:val="%1.%2.%3.%4.%5.%6.%7.%8.%9"/>
      <w:lvlJc w:val="left"/>
      <w:pPr>
        <w:ind w:left="3816" w:hanging="1800"/>
      </w:pPr>
      <w:rPr>
        <w:rFonts w:hint="default"/>
        <w:b/>
        <w:color w:val="000000"/>
      </w:rPr>
    </w:lvl>
  </w:abstractNum>
  <w:abstractNum w:abstractNumId="18" w15:restartNumberingAfterBreak="0">
    <w:nsid w:val="47857C41"/>
    <w:multiLevelType w:val="multilevel"/>
    <w:tmpl w:val="B39A90E6"/>
    <w:lvl w:ilvl="0">
      <w:start w:val="1"/>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4"/>
        <w:szCs w:val="24"/>
        <w:u w:val="none"/>
        <w:lang w:val="x-none" w:eastAsia="ru-RU" w:bidi="ru-RU"/>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3">
      <w:numFmt w:val="none"/>
      <w:lvlText w:val="4.3.2.1"/>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55334C20"/>
    <w:multiLevelType w:val="multilevel"/>
    <w:tmpl w:val="903CD81A"/>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96840CC"/>
    <w:multiLevelType w:val="hybridMultilevel"/>
    <w:tmpl w:val="62D02916"/>
    <w:lvl w:ilvl="0" w:tplc="8F9A9E12">
      <w:start w:val="1"/>
      <w:numFmt w:val="decimal"/>
      <w:lvlText w:val="%1."/>
      <w:lvlJc w:val="left"/>
      <w:pPr>
        <w:tabs>
          <w:tab w:val="num" w:pos="284"/>
        </w:tabs>
        <w:ind w:left="284" w:hanging="284"/>
      </w:pPr>
      <w:rPr>
        <w:rFonts w:hint="default"/>
        <w:b/>
        <w:sz w:val="20"/>
        <w:szCs w:val="20"/>
      </w:rPr>
    </w:lvl>
    <w:lvl w:ilvl="1" w:tplc="04190019">
      <w:start w:val="1"/>
      <w:numFmt w:val="decimal"/>
      <w:lvlText w:val="%2)"/>
      <w:lvlJc w:val="left"/>
      <w:pPr>
        <w:tabs>
          <w:tab w:val="num" w:pos="2008"/>
        </w:tabs>
        <w:ind w:left="2008" w:hanging="360"/>
      </w:pPr>
      <w:rPr>
        <w:rFonts w:hint="default"/>
        <w:b/>
      </w:rPr>
    </w:lvl>
    <w:lvl w:ilvl="2" w:tplc="0419001B" w:tentative="1">
      <w:start w:val="1"/>
      <w:numFmt w:val="lowerRoman"/>
      <w:lvlText w:val="%3."/>
      <w:lvlJc w:val="right"/>
      <w:pPr>
        <w:tabs>
          <w:tab w:val="num" w:pos="2728"/>
        </w:tabs>
        <w:ind w:left="2728" w:hanging="180"/>
      </w:pPr>
    </w:lvl>
    <w:lvl w:ilvl="3" w:tplc="0419000F" w:tentative="1">
      <w:start w:val="1"/>
      <w:numFmt w:val="decimal"/>
      <w:lvlText w:val="%4."/>
      <w:lvlJc w:val="left"/>
      <w:pPr>
        <w:tabs>
          <w:tab w:val="num" w:pos="3448"/>
        </w:tabs>
        <w:ind w:left="3448" w:hanging="360"/>
      </w:pPr>
    </w:lvl>
    <w:lvl w:ilvl="4" w:tplc="04190019" w:tentative="1">
      <w:start w:val="1"/>
      <w:numFmt w:val="lowerLetter"/>
      <w:lvlText w:val="%5."/>
      <w:lvlJc w:val="left"/>
      <w:pPr>
        <w:tabs>
          <w:tab w:val="num" w:pos="4168"/>
        </w:tabs>
        <w:ind w:left="4168" w:hanging="360"/>
      </w:pPr>
    </w:lvl>
    <w:lvl w:ilvl="5" w:tplc="0419001B" w:tentative="1">
      <w:start w:val="1"/>
      <w:numFmt w:val="lowerRoman"/>
      <w:lvlText w:val="%6."/>
      <w:lvlJc w:val="right"/>
      <w:pPr>
        <w:tabs>
          <w:tab w:val="num" w:pos="4888"/>
        </w:tabs>
        <w:ind w:left="4888" w:hanging="180"/>
      </w:pPr>
    </w:lvl>
    <w:lvl w:ilvl="6" w:tplc="0419000F" w:tentative="1">
      <w:start w:val="1"/>
      <w:numFmt w:val="decimal"/>
      <w:lvlText w:val="%7."/>
      <w:lvlJc w:val="left"/>
      <w:pPr>
        <w:tabs>
          <w:tab w:val="num" w:pos="5608"/>
        </w:tabs>
        <w:ind w:left="5608" w:hanging="360"/>
      </w:pPr>
    </w:lvl>
    <w:lvl w:ilvl="7" w:tplc="04190019" w:tentative="1">
      <w:start w:val="1"/>
      <w:numFmt w:val="lowerLetter"/>
      <w:lvlText w:val="%8."/>
      <w:lvlJc w:val="left"/>
      <w:pPr>
        <w:tabs>
          <w:tab w:val="num" w:pos="6328"/>
        </w:tabs>
        <w:ind w:left="6328" w:hanging="360"/>
      </w:pPr>
    </w:lvl>
    <w:lvl w:ilvl="8" w:tplc="0419001B" w:tentative="1">
      <w:start w:val="1"/>
      <w:numFmt w:val="lowerRoman"/>
      <w:lvlText w:val="%9."/>
      <w:lvlJc w:val="right"/>
      <w:pPr>
        <w:tabs>
          <w:tab w:val="num" w:pos="7048"/>
        </w:tabs>
        <w:ind w:left="7048" w:hanging="180"/>
      </w:pPr>
    </w:lvl>
  </w:abstractNum>
  <w:abstractNum w:abstractNumId="21" w15:restartNumberingAfterBreak="0">
    <w:nsid w:val="5E6230B4"/>
    <w:multiLevelType w:val="hybridMultilevel"/>
    <w:tmpl w:val="485C50E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5F5B6881"/>
    <w:multiLevelType w:val="multilevel"/>
    <w:tmpl w:val="680C152E"/>
    <w:lvl w:ilvl="0">
      <w:start w:val="1"/>
      <w:numFmt w:val="decimal"/>
      <w:lvlText w:val="%1)"/>
      <w:lvlJc w:val="left"/>
      <w:pPr>
        <w:ind w:left="360" w:hanging="360"/>
      </w:pPr>
      <w:rPr>
        <w:rFonts w:hint="default"/>
        <w:b w:val="0"/>
        <w:color w:val="auto"/>
        <w:u w:val="non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0D77287"/>
    <w:multiLevelType w:val="hybridMultilevel"/>
    <w:tmpl w:val="FDF2DED4"/>
    <w:lvl w:ilvl="0" w:tplc="212CDD86">
      <w:start w:val="12"/>
      <w:numFmt w:val="decimal"/>
      <w:lvlText w:val="%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4" w15:restartNumberingAfterBreak="0">
    <w:nsid w:val="64862EC4"/>
    <w:multiLevelType w:val="hybridMultilevel"/>
    <w:tmpl w:val="D64A75C0"/>
    <w:lvl w:ilvl="0" w:tplc="7A9EA502">
      <w:start w:val="1"/>
      <w:numFmt w:val="decimal"/>
      <w:suff w:val="nothing"/>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4C34828"/>
    <w:multiLevelType w:val="multilevel"/>
    <w:tmpl w:val="B7B66DEC"/>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1077" w:hanging="510"/>
      </w:pPr>
      <w:rPr>
        <w:rFonts w:hint="default"/>
        <w:b w:val="0"/>
        <w:color w:val="000000"/>
      </w:rPr>
    </w:lvl>
    <w:lvl w:ilvl="2">
      <w:start w:val="1"/>
      <w:numFmt w:val="decimal"/>
      <w:isLgl/>
      <w:lvlText w:val="%1.%2.%3"/>
      <w:lvlJc w:val="left"/>
      <w:pPr>
        <w:ind w:left="1494" w:hanging="720"/>
      </w:pPr>
      <w:rPr>
        <w:rFonts w:hint="default"/>
        <w:b/>
        <w:color w:val="000000"/>
      </w:rPr>
    </w:lvl>
    <w:lvl w:ilvl="3">
      <w:start w:val="1"/>
      <w:numFmt w:val="decimal"/>
      <w:isLgl/>
      <w:lvlText w:val="%1.%2.%3.%4"/>
      <w:lvlJc w:val="left"/>
      <w:pPr>
        <w:ind w:left="1701" w:hanging="720"/>
      </w:pPr>
      <w:rPr>
        <w:rFonts w:hint="default"/>
        <w:b/>
        <w:color w:val="000000"/>
      </w:rPr>
    </w:lvl>
    <w:lvl w:ilvl="4">
      <w:start w:val="1"/>
      <w:numFmt w:val="decimal"/>
      <w:isLgl/>
      <w:lvlText w:val="%1.%2.%3.%4.%5"/>
      <w:lvlJc w:val="left"/>
      <w:pPr>
        <w:ind w:left="2268" w:hanging="1080"/>
      </w:pPr>
      <w:rPr>
        <w:rFonts w:hint="default"/>
        <w:b/>
        <w:color w:val="000000"/>
      </w:rPr>
    </w:lvl>
    <w:lvl w:ilvl="5">
      <w:start w:val="1"/>
      <w:numFmt w:val="decimal"/>
      <w:isLgl/>
      <w:lvlText w:val="%1.%2.%3.%4.%5.%6"/>
      <w:lvlJc w:val="left"/>
      <w:pPr>
        <w:ind w:left="2475" w:hanging="1080"/>
      </w:pPr>
      <w:rPr>
        <w:rFonts w:hint="default"/>
        <w:b/>
        <w:color w:val="000000"/>
      </w:rPr>
    </w:lvl>
    <w:lvl w:ilvl="6">
      <w:start w:val="1"/>
      <w:numFmt w:val="decimal"/>
      <w:isLgl/>
      <w:lvlText w:val="%1.%2.%3.%4.%5.%6.%7"/>
      <w:lvlJc w:val="left"/>
      <w:pPr>
        <w:ind w:left="3042" w:hanging="1440"/>
      </w:pPr>
      <w:rPr>
        <w:rFonts w:hint="default"/>
        <w:b/>
        <w:color w:val="000000"/>
      </w:rPr>
    </w:lvl>
    <w:lvl w:ilvl="7">
      <w:start w:val="1"/>
      <w:numFmt w:val="decimal"/>
      <w:isLgl/>
      <w:lvlText w:val="%1.%2.%3.%4.%5.%6.%7.%8"/>
      <w:lvlJc w:val="left"/>
      <w:pPr>
        <w:ind w:left="3249" w:hanging="1440"/>
      </w:pPr>
      <w:rPr>
        <w:rFonts w:hint="default"/>
        <w:b/>
        <w:color w:val="000000"/>
      </w:rPr>
    </w:lvl>
    <w:lvl w:ilvl="8">
      <w:start w:val="1"/>
      <w:numFmt w:val="decimal"/>
      <w:isLgl/>
      <w:lvlText w:val="%1.%2.%3.%4.%5.%6.%7.%8.%9"/>
      <w:lvlJc w:val="left"/>
      <w:pPr>
        <w:ind w:left="3816" w:hanging="1800"/>
      </w:pPr>
      <w:rPr>
        <w:rFonts w:hint="default"/>
        <w:b/>
        <w:color w:val="000000"/>
      </w:rPr>
    </w:lvl>
  </w:abstractNum>
  <w:abstractNum w:abstractNumId="26" w15:restartNumberingAfterBreak="0">
    <w:nsid w:val="65AF3B3C"/>
    <w:multiLevelType w:val="multilevel"/>
    <w:tmpl w:val="71729F2C"/>
    <w:lvl w:ilvl="0">
      <w:start w:val="1"/>
      <w:numFmt w:val="bullet"/>
      <w:suff w:val="space"/>
      <w:lvlText w:val=""/>
      <w:lvlJc w:val="left"/>
      <w:pPr>
        <w:ind w:left="0" w:firstLine="0"/>
      </w:pPr>
      <w:rPr>
        <w:rFonts w:ascii="Symbol" w:hAnsi="Symbol" w:hint="default"/>
        <w:b w:val="0"/>
        <w:bCs w:val="0"/>
        <w:i w:val="0"/>
        <w:iCs w:val="0"/>
        <w:smallCaps w:val="0"/>
        <w:strike w:val="0"/>
        <w:color w:val="000000"/>
        <w:spacing w:val="0"/>
        <w:w w:val="100"/>
        <w:position w:val="0"/>
        <w:sz w:val="25"/>
        <w:szCs w:val="25"/>
        <w:u w:val="none"/>
      </w:rPr>
    </w:lvl>
    <w:lvl w:ilvl="1">
      <w:start w:val="1"/>
      <w:numFmt w:val="bullet"/>
      <w:lvlText w:val="-"/>
      <w:lvlJc w:val="left"/>
      <w:pPr>
        <w:ind w:left="0" w:firstLine="0"/>
      </w:pPr>
      <w:rPr>
        <w:rFonts w:hint="default"/>
        <w:b w:val="0"/>
        <w:bCs w:val="0"/>
        <w:i w:val="0"/>
        <w:iCs w:val="0"/>
        <w:smallCaps w:val="0"/>
        <w:strike w:val="0"/>
        <w:color w:val="000000"/>
        <w:spacing w:val="0"/>
        <w:w w:val="100"/>
        <w:position w:val="0"/>
        <w:sz w:val="25"/>
        <w:szCs w:val="25"/>
        <w:u w:val="none"/>
      </w:rPr>
    </w:lvl>
    <w:lvl w:ilvl="2">
      <w:start w:val="1"/>
      <w:numFmt w:val="bullet"/>
      <w:lvlText w:val="-"/>
      <w:lvlJc w:val="left"/>
      <w:pPr>
        <w:ind w:left="0" w:firstLine="0"/>
      </w:pPr>
      <w:rPr>
        <w:rFonts w:hint="default"/>
        <w:b w:val="0"/>
        <w:bCs w:val="0"/>
        <w:i w:val="0"/>
        <w:iCs w:val="0"/>
        <w:smallCaps w:val="0"/>
        <w:strike w:val="0"/>
        <w:color w:val="000000"/>
        <w:spacing w:val="0"/>
        <w:w w:val="100"/>
        <w:position w:val="0"/>
        <w:sz w:val="25"/>
        <w:szCs w:val="25"/>
        <w:u w:val="none"/>
      </w:rPr>
    </w:lvl>
    <w:lvl w:ilvl="3">
      <w:start w:val="1"/>
      <w:numFmt w:val="bullet"/>
      <w:lvlText w:val="-"/>
      <w:lvlJc w:val="left"/>
      <w:pPr>
        <w:ind w:left="0" w:firstLine="0"/>
      </w:pPr>
      <w:rPr>
        <w:rFonts w:hint="default"/>
        <w:b w:val="0"/>
        <w:bCs w:val="0"/>
        <w:i w:val="0"/>
        <w:iCs w:val="0"/>
        <w:smallCaps w:val="0"/>
        <w:strike w:val="0"/>
        <w:color w:val="000000"/>
        <w:spacing w:val="0"/>
        <w:w w:val="100"/>
        <w:position w:val="0"/>
        <w:sz w:val="25"/>
        <w:szCs w:val="25"/>
        <w:u w:val="none"/>
      </w:rPr>
    </w:lvl>
    <w:lvl w:ilvl="4">
      <w:start w:val="1"/>
      <w:numFmt w:val="bullet"/>
      <w:lvlText w:val="-"/>
      <w:lvlJc w:val="left"/>
      <w:pPr>
        <w:ind w:left="0" w:firstLine="0"/>
      </w:pPr>
      <w:rPr>
        <w:rFonts w:hint="default"/>
        <w:b w:val="0"/>
        <w:bCs w:val="0"/>
        <w:i w:val="0"/>
        <w:iCs w:val="0"/>
        <w:smallCaps w:val="0"/>
        <w:strike w:val="0"/>
        <w:color w:val="000000"/>
        <w:spacing w:val="0"/>
        <w:w w:val="100"/>
        <w:position w:val="0"/>
        <w:sz w:val="25"/>
        <w:szCs w:val="25"/>
        <w:u w:val="none"/>
      </w:rPr>
    </w:lvl>
    <w:lvl w:ilvl="5">
      <w:start w:val="1"/>
      <w:numFmt w:val="bullet"/>
      <w:lvlText w:val="-"/>
      <w:lvlJc w:val="left"/>
      <w:pPr>
        <w:ind w:left="0" w:firstLine="0"/>
      </w:pPr>
      <w:rPr>
        <w:rFonts w:hint="default"/>
        <w:b w:val="0"/>
        <w:bCs w:val="0"/>
        <w:i w:val="0"/>
        <w:iCs w:val="0"/>
        <w:smallCaps w:val="0"/>
        <w:strike w:val="0"/>
        <w:color w:val="000000"/>
        <w:spacing w:val="0"/>
        <w:w w:val="100"/>
        <w:position w:val="0"/>
        <w:sz w:val="25"/>
        <w:szCs w:val="25"/>
        <w:u w:val="none"/>
      </w:rPr>
    </w:lvl>
    <w:lvl w:ilvl="6">
      <w:start w:val="1"/>
      <w:numFmt w:val="bullet"/>
      <w:lvlText w:val="-"/>
      <w:lvlJc w:val="left"/>
      <w:pPr>
        <w:ind w:left="0" w:firstLine="0"/>
      </w:pPr>
      <w:rPr>
        <w:rFonts w:hint="default"/>
        <w:b w:val="0"/>
        <w:bCs w:val="0"/>
        <w:i w:val="0"/>
        <w:iCs w:val="0"/>
        <w:smallCaps w:val="0"/>
        <w:strike w:val="0"/>
        <w:color w:val="000000"/>
        <w:spacing w:val="0"/>
        <w:w w:val="100"/>
        <w:position w:val="0"/>
        <w:sz w:val="25"/>
        <w:szCs w:val="25"/>
        <w:u w:val="none"/>
      </w:rPr>
    </w:lvl>
    <w:lvl w:ilvl="7">
      <w:start w:val="1"/>
      <w:numFmt w:val="bullet"/>
      <w:lvlText w:val="-"/>
      <w:lvlJc w:val="left"/>
      <w:pPr>
        <w:ind w:left="0" w:firstLine="0"/>
      </w:pPr>
      <w:rPr>
        <w:rFonts w:hint="default"/>
        <w:b w:val="0"/>
        <w:bCs w:val="0"/>
        <w:i w:val="0"/>
        <w:iCs w:val="0"/>
        <w:smallCaps w:val="0"/>
        <w:strike w:val="0"/>
        <w:color w:val="000000"/>
        <w:spacing w:val="0"/>
        <w:w w:val="100"/>
        <w:position w:val="0"/>
        <w:sz w:val="25"/>
        <w:szCs w:val="25"/>
        <w:u w:val="none"/>
      </w:rPr>
    </w:lvl>
    <w:lvl w:ilvl="8">
      <w:start w:val="1"/>
      <w:numFmt w:val="bullet"/>
      <w:lvlText w:val="-"/>
      <w:lvlJc w:val="left"/>
      <w:pPr>
        <w:ind w:left="0" w:firstLine="0"/>
      </w:pPr>
      <w:rPr>
        <w:rFonts w:hint="default"/>
        <w:b w:val="0"/>
        <w:bCs w:val="0"/>
        <w:i w:val="0"/>
        <w:iCs w:val="0"/>
        <w:smallCaps w:val="0"/>
        <w:strike w:val="0"/>
        <w:color w:val="000000"/>
        <w:spacing w:val="0"/>
        <w:w w:val="100"/>
        <w:position w:val="0"/>
        <w:sz w:val="25"/>
        <w:szCs w:val="25"/>
        <w:u w:val="none"/>
      </w:rPr>
    </w:lvl>
  </w:abstractNum>
  <w:abstractNum w:abstractNumId="27" w15:restartNumberingAfterBreak="0">
    <w:nsid w:val="685D7223"/>
    <w:multiLevelType w:val="multilevel"/>
    <w:tmpl w:val="DB42FC88"/>
    <w:lvl w:ilvl="0">
      <w:start w:val="1"/>
      <w:numFmt w:val="decimal"/>
      <w:suff w:val="space"/>
      <w:lvlText w:val="Статья %1."/>
      <w:lvlJc w:val="left"/>
      <w:pPr>
        <w:ind w:left="1425" w:hanging="432"/>
      </w:pPr>
      <w:rPr>
        <w:rFonts w:cs="Times New Roman" w:hint="default"/>
        <w:b/>
        <w:i w:val="0"/>
      </w:rPr>
    </w:lvl>
    <w:lvl w:ilvl="1">
      <w:start w:val="1"/>
      <w:numFmt w:val="decimal"/>
      <w:suff w:val="space"/>
      <w:lvlText w:val="%1.%2."/>
      <w:lvlJc w:val="left"/>
      <w:pPr>
        <w:ind w:left="1711" w:hanging="576"/>
      </w:pPr>
      <w:rPr>
        <w:rFonts w:ascii="Times New Roman" w:hAnsi="Times New Roman" w:cs="Times New Roman"/>
        <w:b/>
        <w:bCs w:val="0"/>
        <w:i w:val="0"/>
        <w:iCs w:val="0"/>
        <w:caps w:val="0"/>
        <w:smallCaps w:val="0"/>
        <w:strike w:val="0"/>
        <w:dstrike w:val="0"/>
        <w:vanish w:val="0"/>
        <w:color w:val="000000"/>
        <w:spacing w:val="0"/>
        <w:kern w:val="0"/>
        <w:position w:val="0"/>
        <w:u w:val="none"/>
        <w:effect w:val="none"/>
        <w:vertAlign w:val="baseline"/>
      </w:rPr>
    </w:lvl>
    <w:lvl w:ilvl="2">
      <w:start w:val="1"/>
      <w:numFmt w:val="decimal"/>
      <w:suff w:val="space"/>
      <w:lvlText w:val="%1.%2.%3."/>
      <w:lvlJc w:val="left"/>
      <w:pPr>
        <w:ind w:left="2989" w:hanging="720"/>
      </w:pPr>
      <w:rPr>
        <w:rFonts w:cs="Times New Roman" w:hint="default"/>
      </w:rPr>
    </w:lvl>
    <w:lvl w:ilvl="3">
      <w:start w:val="1"/>
      <w:numFmt w:val="decimal"/>
      <w:lvlText w:val="%4)"/>
      <w:lvlJc w:val="left"/>
      <w:pPr>
        <w:ind w:left="2141" w:hanging="864"/>
      </w:pPr>
      <w:rPr>
        <w:rFonts w:cs="Times New Roman" w:hint="default"/>
      </w:rPr>
    </w:lvl>
    <w:lvl w:ilvl="4">
      <w:start w:val="1"/>
      <w:numFmt w:val="russianLower"/>
      <w:lvlText w:val="%5)"/>
      <w:lvlJc w:val="left"/>
      <w:pPr>
        <w:ind w:left="3702" w:hanging="1008"/>
      </w:pPr>
      <w:rPr>
        <w:rFonts w:cs="Times New Roman" w:hint="default"/>
      </w:rPr>
    </w:lvl>
    <w:lvl w:ilvl="5">
      <w:start w:val="1"/>
      <w:numFmt w:val="decimal"/>
      <w:lvlText w:val="%1.%2.%3.%4.%5.%6"/>
      <w:lvlJc w:val="left"/>
      <w:pPr>
        <w:ind w:left="3846" w:hanging="1152"/>
      </w:pPr>
      <w:rPr>
        <w:rFonts w:cs="Times New Roman" w:hint="default"/>
      </w:rPr>
    </w:lvl>
    <w:lvl w:ilvl="6">
      <w:start w:val="1"/>
      <w:numFmt w:val="decimal"/>
      <w:lvlText w:val="%1.%2.%3.%4.%5.%6.%7"/>
      <w:lvlJc w:val="left"/>
      <w:pPr>
        <w:ind w:left="3990" w:hanging="1296"/>
      </w:pPr>
      <w:rPr>
        <w:rFonts w:cs="Times New Roman" w:hint="default"/>
      </w:rPr>
    </w:lvl>
    <w:lvl w:ilvl="7">
      <w:start w:val="1"/>
      <w:numFmt w:val="decimal"/>
      <w:lvlText w:val="%1.%2.%3.%4.%5.%6.%7.%8"/>
      <w:lvlJc w:val="left"/>
      <w:pPr>
        <w:ind w:left="4134" w:hanging="1440"/>
      </w:pPr>
      <w:rPr>
        <w:rFonts w:cs="Times New Roman" w:hint="default"/>
      </w:rPr>
    </w:lvl>
    <w:lvl w:ilvl="8">
      <w:start w:val="1"/>
      <w:numFmt w:val="decimal"/>
      <w:lvlText w:val="%1.%2.%3.%4.%5.%6.%7.%8.%9"/>
      <w:lvlJc w:val="left"/>
      <w:pPr>
        <w:ind w:left="4278" w:hanging="1584"/>
      </w:pPr>
      <w:rPr>
        <w:rFonts w:cs="Times New Roman" w:hint="default"/>
      </w:rPr>
    </w:lvl>
  </w:abstractNum>
  <w:abstractNum w:abstractNumId="28" w15:restartNumberingAfterBreak="0">
    <w:nsid w:val="6AE92FC4"/>
    <w:multiLevelType w:val="hybridMultilevel"/>
    <w:tmpl w:val="5BF42A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7B1F18DB"/>
    <w:multiLevelType w:val="hybridMultilevel"/>
    <w:tmpl w:val="5BF42A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7EBB247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0"/>
  </w:num>
  <w:num w:numId="2">
    <w:abstractNumId w:val="6"/>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num>
  <w:num w:numId="7">
    <w:abstractNumId w:val="26"/>
  </w:num>
  <w:num w:numId="8">
    <w:abstractNumId w:val="17"/>
  </w:num>
  <w:num w:numId="9">
    <w:abstractNumId w:val="14"/>
  </w:num>
  <w:num w:numId="10">
    <w:abstractNumId w:val="24"/>
  </w:num>
  <w:num w:numId="11">
    <w:abstractNumId w:val="25"/>
  </w:num>
  <w:num w:numId="12">
    <w:abstractNumId w:val="13"/>
  </w:num>
  <w:num w:numId="13">
    <w:abstractNumId w:val="18"/>
  </w:num>
  <w:num w:numId="14">
    <w:abstractNumId w:val="19"/>
  </w:num>
  <w:num w:numId="15">
    <w:abstractNumId w:val="2"/>
  </w:num>
  <w:num w:numId="16">
    <w:abstractNumId w:val="5"/>
  </w:num>
  <w:num w:numId="17">
    <w:abstractNumId w:val="12"/>
  </w:num>
  <w:num w:numId="18">
    <w:abstractNumId w:val="1"/>
  </w:num>
  <w:num w:numId="19">
    <w:abstractNumId w:val="11"/>
  </w:num>
  <w:num w:numId="20">
    <w:abstractNumId w:val="9"/>
  </w:num>
  <w:num w:numId="21">
    <w:abstractNumId w:val="3"/>
  </w:num>
  <w:num w:numId="22">
    <w:abstractNumId w:val="30"/>
  </w:num>
  <w:num w:numId="23">
    <w:abstractNumId w:val="15"/>
  </w:num>
  <w:num w:numId="24">
    <w:abstractNumId w:val="16"/>
  </w:num>
  <w:num w:numId="25">
    <w:abstractNumId w:val="10"/>
  </w:num>
  <w:num w:numId="26">
    <w:abstractNumId w:val="22"/>
  </w:num>
  <w:num w:numId="27">
    <w:abstractNumId w:val="21"/>
  </w:num>
  <w:num w:numId="28">
    <w:abstractNumId w:val="27"/>
  </w:num>
  <w:num w:numId="29">
    <w:abstractNumId w:val="28"/>
  </w:num>
  <w:num w:numId="30">
    <w:abstractNumId w:val="2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4F8"/>
    <w:rsid w:val="00000F49"/>
    <w:rsid w:val="0000302C"/>
    <w:rsid w:val="00004D93"/>
    <w:rsid w:val="00005E03"/>
    <w:rsid w:val="00006178"/>
    <w:rsid w:val="00006ECE"/>
    <w:rsid w:val="0000718C"/>
    <w:rsid w:val="0000720E"/>
    <w:rsid w:val="00007A25"/>
    <w:rsid w:val="00012064"/>
    <w:rsid w:val="00015B51"/>
    <w:rsid w:val="000161D5"/>
    <w:rsid w:val="000171E6"/>
    <w:rsid w:val="000172CE"/>
    <w:rsid w:val="000173E1"/>
    <w:rsid w:val="00017603"/>
    <w:rsid w:val="00017B0A"/>
    <w:rsid w:val="0002141F"/>
    <w:rsid w:val="000222EE"/>
    <w:rsid w:val="00023658"/>
    <w:rsid w:val="00023C35"/>
    <w:rsid w:val="00024924"/>
    <w:rsid w:val="00025DC2"/>
    <w:rsid w:val="0002699A"/>
    <w:rsid w:val="00031C1C"/>
    <w:rsid w:val="0003259D"/>
    <w:rsid w:val="0003547B"/>
    <w:rsid w:val="000365D7"/>
    <w:rsid w:val="00036F03"/>
    <w:rsid w:val="000372F6"/>
    <w:rsid w:val="0003780B"/>
    <w:rsid w:val="00044D8C"/>
    <w:rsid w:val="00046B5E"/>
    <w:rsid w:val="00046DF5"/>
    <w:rsid w:val="000478D8"/>
    <w:rsid w:val="0005094A"/>
    <w:rsid w:val="00051284"/>
    <w:rsid w:val="000518CB"/>
    <w:rsid w:val="00051BCA"/>
    <w:rsid w:val="00051C71"/>
    <w:rsid w:val="00051C8E"/>
    <w:rsid w:val="000539E2"/>
    <w:rsid w:val="00054A59"/>
    <w:rsid w:val="000561DC"/>
    <w:rsid w:val="00057807"/>
    <w:rsid w:val="00063E55"/>
    <w:rsid w:val="00063ED9"/>
    <w:rsid w:val="000642FC"/>
    <w:rsid w:val="00064876"/>
    <w:rsid w:val="000660C4"/>
    <w:rsid w:val="0006682A"/>
    <w:rsid w:val="000669AB"/>
    <w:rsid w:val="00066A5C"/>
    <w:rsid w:val="00066A66"/>
    <w:rsid w:val="000678F8"/>
    <w:rsid w:val="00072689"/>
    <w:rsid w:val="00072C13"/>
    <w:rsid w:val="00073274"/>
    <w:rsid w:val="000744AE"/>
    <w:rsid w:val="00075BFF"/>
    <w:rsid w:val="0007736D"/>
    <w:rsid w:val="0007784E"/>
    <w:rsid w:val="00081037"/>
    <w:rsid w:val="00081C3E"/>
    <w:rsid w:val="00084342"/>
    <w:rsid w:val="00084951"/>
    <w:rsid w:val="000849D6"/>
    <w:rsid w:val="00085CE1"/>
    <w:rsid w:val="00086537"/>
    <w:rsid w:val="00086754"/>
    <w:rsid w:val="00087165"/>
    <w:rsid w:val="000878F6"/>
    <w:rsid w:val="00091142"/>
    <w:rsid w:val="00091172"/>
    <w:rsid w:val="000916DC"/>
    <w:rsid w:val="00091D8C"/>
    <w:rsid w:val="000922A9"/>
    <w:rsid w:val="000943ED"/>
    <w:rsid w:val="00094665"/>
    <w:rsid w:val="00094AA0"/>
    <w:rsid w:val="000970A3"/>
    <w:rsid w:val="00097296"/>
    <w:rsid w:val="00097871"/>
    <w:rsid w:val="000A0455"/>
    <w:rsid w:val="000A33BB"/>
    <w:rsid w:val="000A3F7E"/>
    <w:rsid w:val="000A41BD"/>
    <w:rsid w:val="000A5476"/>
    <w:rsid w:val="000A57E4"/>
    <w:rsid w:val="000A7666"/>
    <w:rsid w:val="000B055E"/>
    <w:rsid w:val="000B06E0"/>
    <w:rsid w:val="000B2FEA"/>
    <w:rsid w:val="000B4170"/>
    <w:rsid w:val="000B445C"/>
    <w:rsid w:val="000B46B9"/>
    <w:rsid w:val="000B4C79"/>
    <w:rsid w:val="000B4E97"/>
    <w:rsid w:val="000B5759"/>
    <w:rsid w:val="000B5C27"/>
    <w:rsid w:val="000B6559"/>
    <w:rsid w:val="000C041F"/>
    <w:rsid w:val="000C04EB"/>
    <w:rsid w:val="000C2B7B"/>
    <w:rsid w:val="000C3073"/>
    <w:rsid w:val="000C45BA"/>
    <w:rsid w:val="000C47D2"/>
    <w:rsid w:val="000C550C"/>
    <w:rsid w:val="000C69FC"/>
    <w:rsid w:val="000C6DB6"/>
    <w:rsid w:val="000C7E59"/>
    <w:rsid w:val="000D0285"/>
    <w:rsid w:val="000D09A2"/>
    <w:rsid w:val="000D4630"/>
    <w:rsid w:val="000D6D6C"/>
    <w:rsid w:val="000D6E8A"/>
    <w:rsid w:val="000D70E1"/>
    <w:rsid w:val="000E08B8"/>
    <w:rsid w:val="000E0B05"/>
    <w:rsid w:val="000E1155"/>
    <w:rsid w:val="000E13FC"/>
    <w:rsid w:val="000E2999"/>
    <w:rsid w:val="000E3564"/>
    <w:rsid w:val="000E6641"/>
    <w:rsid w:val="000F1A40"/>
    <w:rsid w:val="000F1AA9"/>
    <w:rsid w:val="000F4BA9"/>
    <w:rsid w:val="000F4E61"/>
    <w:rsid w:val="000F4EFC"/>
    <w:rsid w:val="000F5A43"/>
    <w:rsid w:val="000F5DA3"/>
    <w:rsid w:val="000F6F1E"/>
    <w:rsid w:val="00100103"/>
    <w:rsid w:val="00100B4D"/>
    <w:rsid w:val="00102561"/>
    <w:rsid w:val="0010316F"/>
    <w:rsid w:val="001039EE"/>
    <w:rsid w:val="00103F9E"/>
    <w:rsid w:val="00104FD2"/>
    <w:rsid w:val="00105238"/>
    <w:rsid w:val="00105E6A"/>
    <w:rsid w:val="001063D8"/>
    <w:rsid w:val="00106F3E"/>
    <w:rsid w:val="001072B7"/>
    <w:rsid w:val="00107461"/>
    <w:rsid w:val="00110A1B"/>
    <w:rsid w:val="0011139E"/>
    <w:rsid w:val="00111DDC"/>
    <w:rsid w:val="00112067"/>
    <w:rsid w:val="00112C9E"/>
    <w:rsid w:val="00114754"/>
    <w:rsid w:val="00114778"/>
    <w:rsid w:val="001164CD"/>
    <w:rsid w:val="001221FD"/>
    <w:rsid w:val="00125655"/>
    <w:rsid w:val="0012740D"/>
    <w:rsid w:val="00127E68"/>
    <w:rsid w:val="001300F4"/>
    <w:rsid w:val="00130FCB"/>
    <w:rsid w:val="00130FF1"/>
    <w:rsid w:val="00131ED2"/>
    <w:rsid w:val="00132CD7"/>
    <w:rsid w:val="00132FDE"/>
    <w:rsid w:val="001342B2"/>
    <w:rsid w:val="00135B87"/>
    <w:rsid w:val="0013692A"/>
    <w:rsid w:val="0014039E"/>
    <w:rsid w:val="00141206"/>
    <w:rsid w:val="00141682"/>
    <w:rsid w:val="00144075"/>
    <w:rsid w:val="00145E6C"/>
    <w:rsid w:val="001462F9"/>
    <w:rsid w:val="001475A1"/>
    <w:rsid w:val="001479CC"/>
    <w:rsid w:val="00147F8E"/>
    <w:rsid w:val="001517B1"/>
    <w:rsid w:val="0015205C"/>
    <w:rsid w:val="00152900"/>
    <w:rsid w:val="0015310C"/>
    <w:rsid w:val="0015560E"/>
    <w:rsid w:val="001559F8"/>
    <w:rsid w:val="00157A64"/>
    <w:rsid w:val="0016043D"/>
    <w:rsid w:val="00160CB9"/>
    <w:rsid w:val="0016201A"/>
    <w:rsid w:val="00163334"/>
    <w:rsid w:val="00163A77"/>
    <w:rsid w:val="00164407"/>
    <w:rsid w:val="00164FD2"/>
    <w:rsid w:val="001657EC"/>
    <w:rsid w:val="00165CBF"/>
    <w:rsid w:val="00167324"/>
    <w:rsid w:val="00167DA7"/>
    <w:rsid w:val="001738BD"/>
    <w:rsid w:val="00173BA0"/>
    <w:rsid w:val="00175009"/>
    <w:rsid w:val="00177FEB"/>
    <w:rsid w:val="001809CB"/>
    <w:rsid w:val="001819FB"/>
    <w:rsid w:val="00183E49"/>
    <w:rsid w:val="001842E6"/>
    <w:rsid w:val="0018670B"/>
    <w:rsid w:val="00186AC6"/>
    <w:rsid w:val="00186AF6"/>
    <w:rsid w:val="00187010"/>
    <w:rsid w:val="00187E97"/>
    <w:rsid w:val="00191588"/>
    <w:rsid w:val="0019224C"/>
    <w:rsid w:val="001930CE"/>
    <w:rsid w:val="001935CE"/>
    <w:rsid w:val="00193B2F"/>
    <w:rsid w:val="00194659"/>
    <w:rsid w:val="00195854"/>
    <w:rsid w:val="001964AE"/>
    <w:rsid w:val="00196671"/>
    <w:rsid w:val="00197BC3"/>
    <w:rsid w:val="001A02B3"/>
    <w:rsid w:val="001A0F5B"/>
    <w:rsid w:val="001A46B4"/>
    <w:rsid w:val="001A52CE"/>
    <w:rsid w:val="001A535B"/>
    <w:rsid w:val="001A553A"/>
    <w:rsid w:val="001A5836"/>
    <w:rsid w:val="001B0AA5"/>
    <w:rsid w:val="001B0BE5"/>
    <w:rsid w:val="001B0CB6"/>
    <w:rsid w:val="001B18FD"/>
    <w:rsid w:val="001B2C68"/>
    <w:rsid w:val="001B43DD"/>
    <w:rsid w:val="001B4AE7"/>
    <w:rsid w:val="001B6688"/>
    <w:rsid w:val="001B681B"/>
    <w:rsid w:val="001B7052"/>
    <w:rsid w:val="001B763F"/>
    <w:rsid w:val="001B7729"/>
    <w:rsid w:val="001C168A"/>
    <w:rsid w:val="001C37B6"/>
    <w:rsid w:val="001C4104"/>
    <w:rsid w:val="001C4EA8"/>
    <w:rsid w:val="001C5C5B"/>
    <w:rsid w:val="001C711F"/>
    <w:rsid w:val="001C7928"/>
    <w:rsid w:val="001D069D"/>
    <w:rsid w:val="001D111D"/>
    <w:rsid w:val="001D150C"/>
    <w:rsid w:val="001D264F"/>
    <w:rsid w:val="001D3BCF"/>
    <w:rsid w:val="001D5CFE"/>
    <w:rsid w:val="001D6860"/>
    <w:rsid w:val="001D6971"/>
    <w:rsid w:val="001D79A8"/>
    <w:rsid w:val="001E0F31"/>
    <w:rsid w:val="001E21D1"/>
    <w:rsid w:val="001E29C7"/>
    <w:rsid w:val="001E3677"/>
    <w:rsid w:val="001E5299"/>
    <w:rsid w:val="001E6E34"/>
    <w:rsid w:val="001F0E8E"/>
    <w:rsid w:val="001F337F"/>
    <w:rsid w:val="001F3D49"/>
    <w:rsid w:val="001F3FAB"/>
    <w:rsid w:val="001F57DB"/>
    <w:rsid w:val="001F5E06"/>
    <w:rsid w:val="00200C8E"/>
    <w:rsid w:val="002019DD"/>
    <w:rsid w:val="00202EF4"/>
    <w:rsid w:val="00203E31"/>
    <w:rsid w:val="00206E47"/>
    <w:rsid w:val="00210296"/>
    <w:rsid w:val="00212612"/>
    <w:rsid w:val="00213867"/>
    <w:rsid w:val="00214F9C"/>
    <w:rsid w:val="0021677A"/>
    <w:rsid w:val="00216984"/>
    <w:rsid w:val="002172B1"/>
    <w:rsid w:val="002176AB"/>
    <w:rsid w:val="00221E7C"/>
    <w:rsid w:val="00222A3F"/>
    <w:rsid w:val="00224C1E"/>
    <w:rsid w:val="00225B27"/>
    <w:rsid w:val="00226DC4"/>
    <w:rsid w:val="00227732"/>
    <w:rsid w:val="00227985"/>
    <w:rsid w:val="00230C4A"/>
    <w:rsid w:val="00231846"/>
    <w:rsid w:val="00231A30"/>
    <w:rsid w:val="0023569A"/>
    <w:rsid w:val="00236906"/>
    <w:rsid w:val="0024030A"/>
    <w:rsid w:val="002406FD"/>
    <w:rsid w:val="00240C5F"/>
    <w:rsid w:val="00242182"/>
    <w:rsid w:val="002422B5"/>
    <w:rsid w:val="00242690"/>
    <w:rsid w:val="00243FA0"/>
    <w:rsid w:val="0024636C"/>
    <w:rsid w:val="00246E14"/>
    <w:rsid w:val="0025001A"/>
    <w:rsid w:val="0025080D"/>
    <w:rsid w:val="00250F81"/>
    <w:rsid w:val="00251DCE"/>
    <w:rsid w:val="002532D6"/>
    <w:rsid w:val="002549AC"/>
    <w:rsid w:val="00255E11"/>
    <w:rsid w:val="00257154"/>
    <w:rsid w:val="00260118"/>
    <w:rsid w:val="002608FE"/>
    <w:rsid w:val="00262616"/>
    <w:rsid w:val="0026294A"/>
    <w:rsid w:val="00262ADB"/>
    <w:rsid w:val="00262BBB"/>
    <w:rsid w:val="00262F0A"/>
    <w:rsid w:val="002650D6"/>
    <w:rsid w:val="0026536C"/>
    <w:rsid w:val="00266AF0"/>
    <w:rsid w:val="00267E0E"/>
    <w:rsid w:val="00270007"/>
    <w:rsid w:val="00270AF1"/>
    <w:rsid w:val="00271D55"/>
    <w:rsid w:val="00272B97"/>
    <w:rsid w:val="00272D32"/>
    <w:rsid w:val="002735C9"/>
    <w:rsid w:val="002736EA"/>
    <w:rsid w:val="00280A3C"/>
    <w:rsid w:val="00281792"/>
    <w:rsid w:val="00281E8D"/>
    <w:rsid w:val="00282111"/>
    <w:rsid w:val="002828D9"/>
    <w:rsid w:val="00282AC9"/>
    <w:rsid w:val="0028336D"/>
    <w:rsid w:val="00284519"/>
    <w:rsid w:val="0028583E"/>
    <w:rsid w:val="0028588D"/>
    <w:rsid w:val="00287738"/>
    <w:rsid w:val="00290761"/>
    <w:rsid w:val="00290A1E"/>
    <w:rsid w:val="00291574"/>
    <w:rsid w:val="00291D26"/>
    <w:rsid w:val="00292899"/>
    <w:rsid w:val="002942E6"/>
    <w:rsid w:val="002946D7"/>
    <w:rsid w:val="002947E3"/>
    <w:rsid w:val="002948FA"/>
    <w:rsid w:val="00294B82"/>
    <w:rsid w:val="00297180"/>
    <w:rsid w:val="00297978"/>
    <w:rsid w:val="002A2616"/>
    <w:rsid w:val="002A3326"/>
    <w:rsid w:val="002A3E6F"/>
    <w:rsid w:val="002A64E4"/>
    <w:rsid w:val="002B1512"/>
    <w:rsid w:val="002B16E6"/>
    <w:rsid w:val="002B2CB6"/>
    <w:rsid w:val="002B3951"/>
    <w:rsid w:val="002B3F7B"/>
    <w:rsid w:val="002B5C07"/>
    <w:rsid w:val="002B6EE6"/>
    <w:rsid w:val="002C0690"/>
    <w:rsid w:val="002C0BCD"/>
    <w:rsid w:val="002C0F1D"/>
    <w:rsid w:val="002C1AFA"/>
    <w:rsid w:val="002C1DD1"/>
    <w:rsid w:val="002C3198"/>
    <w:rsid w:val="002C38E6"/>
    <w:rsid w:val="002C523A"/>
    <w:rsid w:val="002C5707"/>
    <w:rsid w:val="002C5A19"/>
    <w:rsid w:val="002C65EA"/>
    <w:rsid w:val="002C7FCF"/>
    <w:rsid w:val="002D132B"/>
    <w:rsid w:val="002D13B9"/>
    <w:rsid w:val="002D151D"/>
    <w:rsid w:val="002D1A71"/>
    <w:rsid w:val="002D27B6"/>
    <w:rsid w:val="002D4DB8"/>
    <w:rsid w:val="002D73B7"/>
    <w:rsid w:val="002E008B"/>
    <w:rsid w:val="002E0C91"/>
    <w:rsid w:val="002E12E7"/>
    <w:rsid w:val="002E14D6"/>
    <w:rsid w:val="002E1B7D"/>
    <w:rsid w:val="002E3621"/>
    <w:rsid w:val="002E5081"/>
    <w:rsid w:val="002E59B5"/>
    <w:rsid w:val="002E6448"/>
    <w:rsid w:val="002E7BB8"/>
    <w:rsid w:val="002F02A7"/>
    <w:rsid w:val="002F0847"/>
    <w:rsid w:val="002F12EE"/>
    <w:rsid w:val="002F19C8"/>
    <w:rsid w:val="002F4177"/>
    <w:rsid w:val="002F41CE"/>
    <w:rsid w:val="002F5082"/>
    <w:rsid w:val="002F576E"/>
    <w:rsid w:val="002F68A1"/>
    <w:rsid w:val="00301BBB"/>
    <w:rsid w:val="00301D9A"/>
    <w:rsid w:val="00302B59"/>
    <w:rsid w:val="00303423"/>
    <w:rsid w:val="0030386A"/>
    <w:rsid w:val="003048E4"/>
    <w:rsid w:val="00305C06"/>
    <w:rsid w:val="00305D27"/>
    <w:rsid w:val="00306532"/>
    <w:rsid w:val="003101BE"/>
    <w:rsid w:val="003104DE"/>
    <w:rsid w:val="003112F7"/>
    <w:rsid w:val="00311DC4"/>
    <w:rsid w:val="00312D35"/>
    <w:rsid w:val="00314CC8"/>
    <w:rsid w:val="0031552E"/>
    <w:rsid w:val="003155BD"/>
    <w:rsid w:val="003167AD"/>
    <w:rsid w:val="00320401"/>
    <w:rsid w:val="00321FA6"/>
    <w:rsid w:val="00322410"/>
    <w:rsid w:val="003249CB"/>
    <w:rsid w:val="00324A2A"/>
    <w:rsid w:val="00324AFB"/>
    <w:rsid w:val="00324E10"/>
    <w:rsid w:val="00325370"/>
    <w:rsid w:val="00325EA9"/>
    <w:rsid w:val="00327222"/>
    <w:rsid w:val="003279FB"/>
    <w:rsid w:val="00330AD7"/>
    <w:rsid w:val="00330B75"/>
    <w:rsid w:val="00330D00"/>
    <w:rsid w:val="00331FFA"/>
    <w:rsid w:val="003361A0"/>
    <w:rsid w:val="0033655D"/>
    <w:rsid w:val="003379AB"/>
    <w:rsid w:val="00341078"/>
    <w:rsid w:val="003425F6"/>
    <w:rsid w:val="00343922"/>
    <w:rsid w:val="00345875"/>
    <w:rsid w:val="00346474"/>
    <w:rsid w:val="00346CEF"/>
    <w:rsid w:val="00350343"/>
    <w:rsid w:val="0035328F"/>
    <w:rsid w:val="00353964"/>
    <w:rsid w:val="0035397C"/>
    <w:rsid w:val="00353CB1"/>
    <w:rsid w:val="003578D9"/>
    <w:rsid w:val="00361077"/>
    <w:rsid w:val="0036116A"/>
    <w:rsid w:val="003624F0"/>
    <w:rsid w:val="00362598"/>
    <w:rsid w:val="003632E8"/>
    <w:rsid w:val="00363B6F"/>
    <w:rsid w:val="003645DB"/>
    <w:rsid w:val="0036483A"/>
    <w:rsid w:val="00365B0A"/>
    <w:rsid w:val="00365E85"/>
    <w:rsid w:val="00365FA8"/>
    <w:rsid w:val="003708C6"/>
    <w:rsid w:val="00371829"/>
    <w:rsid w:val="00373341"/>
    <w:rsid w:val="003741B2"/>
    <w:rsid w:val="00374455"/>
    <w:rsid w:val="0037531E"/>
    <w:rsid w:val="00375873"/>
    <w:rsid w:val="003758A2"/>
    <w:rsid w:val="00376B91"/>
    <w:rsid w:val="00380C40"/>
    <w:rsid w:val="0038224C"/>
    <w:rsid w:val="00383E50"/>
    <w:rsid w:val="003850B4"/>
    <w:rsid w:val="00385333"/>
    <w:rsid w:val="00385F65"/>
    <w:rsid w:val="003871F0"/>
    <w:rsid w:val="003917BD"/>
    <w:rsid w:val="003935E9"/>
    <w:rsid w:val="00393B2A"/>
    <w:rsid w:val="00393CD6"/>
    <w:rsid w:val="00394AFA"/>
    <w:rsid w:val="00395AA7"/>
    <w:rsid w:val="003962C9"/>
    <w:rsid w:val="00396F2E"/>
    <w:rsid w:val="00397405"/>
    <w:rsid w:val="003A1DF4"/>
    <w:rsid w:val="003A21D2"/>
    <w:rsid w:val="003A224B"/>
    <w:rsid w:val="003A4A7B"/>
    <w:rsid w:val="003A5DCE"/>
    <w:rsid w:val="003A695D"/>
    <w:rsid w:val="003B0FA4"/>
    <w:rsid w:val="003B13E0"/>
    <w:rsid w:val="003B1DA1"/>
    <w:rsid w:val="003B30DF"/>
    <w:rsid w:val="003B573F"/>
    <w:rsid w:val="003B6A7E"/>
    <w:rsid w:val="003B6CCB"/>
    <w:rsid w:val="003B71DE"/>
    <w:rsid w:val="003C014E"/>
    <w:rsid w:val="003C14C3"/>
    <w:rsid w:val="003C16C0"/>
    <w:rsid w:val="003C19A2"/>
    <w:rsid w:val="003C3C52"/>
    <w:rsid w:val="003C4339"/>
    <w:rsid w:val="003C474A"/>
    <w:rsid w:val="003C5DED"/>
    <w:rsid w:val="003C6505"/>
    <w:rsid w:val="003C6E07"/>
    <w:rsid w:val="003C784B"/>
    <w:rsid w:val="003C7A77"/>
    <w:rsid w:val="003C7C9C"/>
    <w:rsid w:val="003D0526"/>
    <w:rsid w:val="003D08F3"/>
    <w:rsid w:val="003D0C1D"/>
    <w:rsid w:val="003D132D"/>
    <w:rsid w:val="003D1EF0"/>
    <w:rsid w:val="003D38B3"/>
    <w:rsid w:val="003D3E01"/>
    <w:rsid w:val="003D52BE"/>
    <w:rsid w:val="003D5341"/>
    <w:rsid w:val="003D5ED4"/>
    <w:rsid w:val="003D6733"/>
    <w:rsid w:val="003E10DB"/>
    <w:rsid w:val="003E36ED"/>
    <w:rsid w:val="003E5408"/>
    <w:rsid w:val="003E5782"/>
    <w:rsid w:val="003E5AAF"/>
    <w:rsid w:val="003F0701"/>
    <w:rsid w:val="003F1C14"/>
    <w:rsid w:val="003F3368"/>
    <w:rsid w:val="003F5ACD"/>
    <w:rsid w:val="003F5E04"/>
    <w:rsid w:val="003F6305"/>
    <w:rsid w:val="003F6FB9"/>
    <w:rsid w:val="003F72EA"/>
    <w:rsid w:val="003F7BBC"/>
    <w:rsid w:val="00400004"/>
    <w:rsid w:val="004001C0"/>
    <w:rsid w:val="00400480"/>
    <w:rsid w:val="004005B1"/>
    <w:rsid w:val="00400AFE"/>
    <w:rsid w:val="00400C4A"/>
    <w:rsid w:val="00401748"/>
    <w:rsid w:val="00401BCC"/>
    <w:rsid w:val="00403DD8"/>
    <w:rsid w:val="00404FBA"/>
    <w:rsid w:val="00405250"/>
    <w:rsid w:val="00406576"/>
    <w:rsid w:val="004071D4"/>
    <w:rsid w:val="00407FD1"/>
    <w:rsid w:val="004102A7"/>
    <w:rsid w:val="00410422"/>
    <w:rsid w:val="00411087"/>
    <w:rsid w:val="00411E41"/>
    <w:rsid w:val="00412255"/>
    <w:rsid w:val="00412339"/>
    <w:rsid w:val="00414745"/>
    <w:rsid w:val="00414B8B"/>
    <w:rsid w:val="00415994"/>
    <w:rsid w:val="0041749C"/>
    <w:rsid w:val="00417AFB"/>
    <w:rsid w:val="00423111"/>
    <w:rsid w:val="004239EF"/>
    <w:rsid w:val="00426436"/>
    <w:rsid w:val="004267AF"/>
    <w:rsid w:val="004278A6"/>
    <w:rsid w:val="00427A38"/>
    <w:rsid w:val="0043001C"/>
    <w:rsid w:val="00433756"/>
    <w:rsid w:val="00434998"/>
    <w:rsid w:val="0043541F"/>
    <w:rsid w:val="00435AFD"/>
    <w:rsid w:val="00436BF4"/>
    <w:rsid w:val="00436C2A"/>
    <w:rsid w:val="00440C80"/>
    <w:rsid w:val="00441935"/>
    <w:rsid w:val="004424A7"/>
    <w:rsid w:val="0044429C"/>
    <w:rsid w:val="00444DB4"/>
    <w:rsid w:val="00444F0F"/>
    <w:rsid w:val="00445BF2"/>
    <w:rsid w:val="0044640E"/>
    <w:rsid w:val="004465F1"/>
    <w:rsid w:val="0045054C"/>
    <w:rsid w:val="00451813"/>
    <w:rsid w:val="00452847"/>
    <w:rsid w:val="00453175"/>
    <w:rsid w:val="00454847"/>
    <w:rsid w:val="00454B6B"/>
    <w:rsid w:val="00454C73"/>
    <w:rsid w:val="004550DA"/>
    <w:rsid w:val="00455E3D"/>
    <w:rsid w:val="00456090"/>
    <w:rsid w:val="00456FB7"/>
    <w:rsid w:val="00457E96"/>
    <w:rsid w:val="00460CEE"/>
    <w:rsid w:val="0046170F"/>
    <w:rsid w:val="004619DC"/>
    <w:rsid w:val="00461ACC"/>
    <w:rsid w:val="00463A4C"/>
    <w:rsid w:val="00463A51"/>
    <w:rsid w:val="00463DB7"/>
    <w:rsid w:val="00466BA7"/>
    <w:rsid w:val="00466D07"/>
    <w:rsid w:val="004672D0"/>
    <w:rsid w:val="004675E7"/>
    <w:rsid w:val="0046767E"/>
    <w:rsid w:val="00467A3A"/>
    <w:rsid w:val="00470663"/>
    <w:rsid w:val="0047245D"/>
    <w:rsid w:val="00472F96"/>
    <w:rsid w:val="00473CE2"/>
    <w:rsid w:val="00477B55"/>
    <w:rsid w:val="0048053D"/>
    <w:rsid w:val="004806BD"/>
    <w:rsid w:val="004810C5"/>
    <w:rsid w:val="004816C8"/>
    <w:rsid w:val="00481E54"/>
    <w:rsid w:val="004823A7"/>
    <w:rsid w:val="00482964"/>
    <w:rsid w:val="004839E7"/>
    <w:rsid w:val="00485445"/>
    <w:rsid w:val="00485962"/>
    <w:rsid w:val="0048620B"/>
    <w:rsid w:val="004864DD"/>
    <w:rsid w:val="00490220"/>
    <w:rsid w:val="00490FF8"/>
    <w:rsid w:val="00491497"/>
    <w:rsid w:val="004920F7"/>
    <w:rsid w:val="004927AF"/>
    <w:rsid w:val="00492C00"/>
    <w:rsid w:val="00494157"/>
    <w:rsid w:val="00494596"/>
    <w:rsid w:val="004954B5"/>
    <w:rsid w:val="00495CE4"/>
    <w:rsid w:val="00495E9D"/>
    <w:rsid w:val="004A0EA3"/>
    <w:rsid w:val="004A24DB"/>
    <w:rsid w:val="004A2865"/>
    <w:rsid w:val="004A335C"/>
    <w:rsid w:val="004A5438"/>
    <w:rsid w:val="004A54BD"/>
    <w:rsid w:val="004B0353"/>
    <w:rsid w:val="004B0E5D"/>
    <w:rsid w:val="004B1E55"/>
    <w:rsid w:val="004B26B7"/>
    <w:rsid w:val="004B371F"/>
    <w:rsid w:val="004C087E"/>
    <w:rsid w:val="004C0B7D"/>
    <w:rsid w:val="004C160A"/>
    <w:rsid w:val="004C16D3"/>
    <w:rsid w:val="004C17B0"/>
    <w:rsid w:val="004C22CF"/>
    <w:rsid w:val="004C2B2B"/>
    <w:rsid w:val="004C3357"/>
    <w:rsid w:val="004C3392"/>
    <w:rsid w:val="004C3965"/>
    <w:rsid w:val="004C427C"/>
    <w:rsid w:val="004C5597"/>
    <w:rsid w:val="004C79DB"/>
    <w:rsid w:val="004D02D8"/>
    <w:rsid w:val="004D055E"/>
    <w:rsid w:val="004D0914"/>
    <w:rsid w:val="004D0AB4"/>
    <w:rsid w:val="004D18CF"/>
    <w:rsid w:val="004D2442"/>
    <w:rsid w:val="004D2F85"/>
    <w:rsid w:val="004D39FC"/>
    <w:rsid w:val="004D402B"/>
    <w:rsid w:val="004D47F6"/>
    <w:rsid w:val="004D7AB9"/>
    <w:rsid w:val="004E059E"/>
    <w:rsid w:val="004E0A42"/>
    <w:rsid w:val="004E711B"/>
    <w:rsid w:val="004E756C"/>
    <w:rsid w:val="004F0755"/>
    <w:rsid w:val="004F0BAC"/>
    <w:rsid w:val="004F3D0A"/>
    <w:rsid w:val="004F5641"/>
    <w:rsid w:val="004F680D"/>
    <w:rsid w:val="004F68A7"/>
    <w:rsid w:val="004F69DC"/>
    <w:rsid w:val="004F770E"/>
    <w:rsid w:val="005007C8"/>
    <w:rsid w:val="005023E2"/>
    <w:rsid w:val="00502605"/>
    <w:rsid w:val="00502610"/>
    <w:rsid w:val="00502BDF"/>
    <w:rsid w:val="005031D0"/>
    <w:rsid w:val="005045CD"/>
    <w:rsid w:val="00504613"/>
    <w:rsid w:val="00504B2D"/>
    <w:rsid w:val="00505E70"/>
    <w:rsid w:val="00507C64"/>
    <w:rsid w:val="005123D5"/>
    <w:rsid w:val="00512F76"/>
    <w:rsid w:val="00520B17"/>
    <w:rsid w:val="00520C71"/>
    <w:rsid w:val="00521493"/>
    <w:rsid w:val="00521B33"/>
    <w:rsid w:val="00521E37"/>
    <w:rsid w:val="00522B23"/>
    <w:rsid w:val="0052439B"/>
    <w:rsid w:val="005248B1"/>
    <w:rsid w:val="00524B4F"/>
    <w:rsid w:val="005278CC"/>
    <w:rsid w:val="00530C7A"/>
    <w:rsid w:val="00530F13"/>
    <w:rsid w:val="00531469"/>
    <w:rsid w:val="00532429"/>
    <w:rsid w:val="00533A7F"/>
    <w:rsid w:val="00533F81"/>
    <w:rsid w:val="0053469A"/>
    <w:rsid w:val="0053613C"/>
    <w:rsid w:val="00536306"/>
    <w:rsid w:val="0054222E"/>
    <w:rsid w:val="005444A6"/>
    <w:rsid w:val="00546C1E"/>
    <w:rsid w:val="0055081B"/>
    <w:rsid w:val="00550F0C"/>
    <w:rsid w:val="00551D42"/>
    <w:rsid w:val="00552381"/>
    <w:rsid w:val="0055308F"/>
    <w:rsid w:val="00553871"/>
    <w:rsid w:val="00553F5B"/>
    <w:rsid w:val="00554EB9"/>
    <w:rsid w:val="00555099"/>
    <w:rsid w:val="00560D1E"/>
    <w:rsid w:val="00562A65"/>
    <w:rsid w:val="00565222"/>
    <w:rsid w:val="00565F9F"/>
    <w:rsid w:val="00566831"/>
    <w:rsid w:val="00566BB3"/>
    <w:rsid w:val="00567339"/>
    <w:rsid w:val="00567F7B"/>
    <w:rsid w:val="005704F8"/>
    <w:rsid w:val="00573B4C"/>
    <w:rsid w:val="00573E9E"/>
    <w:rsid w:val="00574591"/>
    <w:rsid w:val="0057624A"/>
    <w:rsid w:val="005776AF"/>
    <w:rsid w:val="00581E72"/>
    <w:rsid w:val="00582ADB"/>
    <w:rsid w:val="0058378D"/>
    <w:rsid w:val="00584894"/>
    <w:rsid w:val="00586C7E"/>
    <w:rsid w:val="00586E12"/>
    <w:rsid w:val="00590B3E"/>
    <w:rsid w:val="00591832"/>
    <w:rsid w:val="00593972"/>
    <w:rsid w:val="0059494B"/>
    <w:rsid w:val="00595331"/>
    <w:rsid w:val="0059628D"/>
    <w:rsid w:val="0059688E"/>
    <w:rsid w:val="00596D63"/>
    <w:rsid w:val="005A145A"/>
    <w:rsid w:val="005A16A0"/>
    <w:rsid w:val="005A1E75"/>
    <w:rsid w:val="005A23DD"/>
    <w:rsid w:val="005A38D0"/>
    <w:rsid w:val="005A40E8"/>
    <w:rsid w:val="005A712E"/>
    <w:rsid w:val="005A7E28"/>
    <w:rsid w:val="005B02CA"/>
    <w:rsid w:val="005B1EC5"/>
    <w:rsid w:val="005B2D9A"/>
    <w:rsid w:val="005B2F0E"/>
    <w:rsid w:val="005B6198"/>
    <w:rsid w:val="005B69B5"/>
    <w:rsid w:val="005B7907"/>
    <w:rsid w:val="005C1CEE"/>
    <w:rsid w:val="005C2C92"/>
    <w:rsid w:val="005C3431"/>
    <w:rsid w:val="005C6E49"/>
    <w:rsid w:val="005C7309"/>
    <w:rsid w:val="005C7BE3"/>
    <w:rsid w:val="005D01DC"/>
    <w:rsid w:val="005D39CD"/>
    <w:rsid w:val="005D4832"/>
    <w:rsid w:val="005D6929"/>
    <w:rsid w:val="005D7BD4"/>
    <w:rsid w:val="005E0B54"/>
    <w:rsid w:val="005E0C38"/>
    <w:rsid w:val="005E25CF"/>
    <w:rsid w:val="005E3395"/>
    <w:rsid w:val="005E37B8"/>
    <w:rsid w:val="005E3B5B"/>
    <w:rsid w:val="005E6159"/>
    <w:rsid w:val="005E737C"/>
    <w:rsid w:val="005E77E0"/>
    <w:rsid w:val="005E7D59"/>
    <w:rsid w:val="005F066D"/>
    <w:rsid w:val="005F1A72"/>
    <w:rsid w:val="005F2ED1"/>
    <w:rsid w:val="005F3BD3"/>
    <w:rsid w:val="005F4E59"/>
    <w:rsid w:val="005F60A0"/>
    <w:rsid w:val="005F7EAA"/>
    <w:rsid w:val="006002A6"/>
    <w:rsid w:val="006004E1"/>
    <w:rsid w:val="0060074E"/>
    <w:rsid w:val="00600F9A"/>
    <w:rsid w:val="00602E55"/>
    <w:rsid w:val="00602F79"/>
    <w:rsid w:val="006037A4"/>
    <w:rsid w:val="00604162"/>
    <w:rsid w:val="006049B7"/>
    <w:rsid w:val="006054E4"/>
    <w:rsid w:val="00607637"/>
    <w:rsid w:val="00612047"/>
    <w:rsid w:val="00612991"/>
    <w:rsid w:val="00613EFA"/>
    <w:rsid w:val="00614BB9"/>
    <w:rsid w:val="006209D5"/>
    <w:rsid w:val="00620B02"/>
    <w:rsid w:val="00621307"/>
    <w:rsid w:val="0062267E"/>
    <w:rsid w:val="006234BA"/>
    <w:rsid w:val="0062481D"/>
    <w:rsid w:val="00630A5F"/>
    <w:rsid w:val="006322D6"/>
    <w:rsid w:val="00635681"/>
    <w:rsid w:val="00635BB4"/>
    <w:rsid w:val="006366CE"/>
    <w:rsid w:val="006445D5"/>
    <w:rsid w:val="00645E07"/>
    <w:rsid w:val="00646019"/>
    <w:rsid w:val="006465C4"/>
    <w:rsid w:val="00653203"/>
    <w:rsid w:val="0065322B"/>
    <w:rsid w:val="00654978"/>
    <w:rsid w:val="00654BA8"/>
    <w:rsid w:val="00654E10"/>
    <w:rsid w:val="0065521C"/>
    <w:rsid w:val="0065573F"/>
    <w:rsid w:val="00657054"/>
    <w:rsid w:val="00661D0F"/>
    <w:rsid w:val="00662B84"/>
    <w:rsid w:val="006638E7"/>
    <w:rsid w:val="0066457A"/>
    <w:rsid w:val="00664D4A"/>
    <w:rsid w:val="00665B83"/>
    <w:rsid w:val="0066664E"/>
    <w:rsid w:val="00666A64"/>
    <w:rsid w:val="00667B59"/>
    <w:rsid w:val="00670D50"/>
    <w:rsid w:val="00671975"/>
    <w:rsid w:val="0067329C"/>
    <w:rsid w:val="0067433A"/>
    <w:rsid w:val="00674AEF"/>
    <w:rsid w:val="00675D3F"/>
    <w:rsid w:val="00675E49"/>
    <w:rsid w:val="00677EAE"/>
    <w:rsid w:val="00680068"/>
    <w:rsid w:val="00680B40"/>
    <w:rsid w:val="006812F8"/>
    <w:rsid w:val="00682745"/>
    <w:rsid w:val="00682F83"/>
    <w:rsid w:val="006833DD"/>
    <w:rsid w:val="00683E85"/>
    <w:rsid w:val="00685C0F"/>
    <w:rsid w:val="006863EA"/>
    <w:rsid w:val="00687110"/>
    <w:rsid w:val="006878DF"/>
    <w:rsid w:val="00687BC8"/>
    <w:rsid w:val="00690EC1"/>
    <w:rsid w:val="00691A70"/>
    <w:rsid w:val="00691DD9"/>
    <w:rsid w:val="006926B0"/>
    <w:rsid w:val="006935D1"/>
    <w:rsid w:val="006937C9"/>
    <w:rsid w:val="00693ADF"/>
    <w:rsid w:val="00694920"/>
    <w:rsid w:val="006957C3"/>
    <w:rsid w:val="006964A4"/>
    <w:rsid w:val="00696BCA"/>
    <w:rsid w:val="006976DD"/>
    <w:rsid w:val="006A021E"/>
    <w:rsid w:val="006A0C37"/>
    <w:rsid w:val="006A5854"/>
    <w:rsid w:val="006A63AB"/>
    <w:rsid w:val="006A644A"/>
    <w:rsid w:val="006B2A6A"/>
    <w:rsid w:val="006B2EA4"/>
    <w:rsid w:val="006B318C"/>
    <w:rsid w:val="006B4D92"/>
    <w:rsid w:val="006B5095"/>
    <w:rsid w:val="006B5F86"/>
    <w:rsid w:val="006B6129"/>
    <w:rsid w:val="006B6B76"/>
    <w:rsid w:val="006C010C"/>
    <w:rsid w:val="006C0316"/>
    <w:rsid w:val="006C1424"/>
    <w:rsid w:val="006C26E2"/>
    <w:rsid w:val="006C3257"/>
    <w:rsid w:val="006C4D52"/>
    <w:rsid w:val="006D0116"/>
    <w:rsid w:val="006D0A4F"/>
    <w:rsid w:val="006D1791"/>
    <w:rsid w:val="006D3AEE"/>
    <w:rsid w:val="006D4948"/>
    <w:rsid w:val="006D4B98"/>
    <w:rsid w:val="006D4E09"/>
    <w:rsid w:val="006D5993"/>
    <w:rsid w:val="006D6048"/>
    <w:rsid w:val="006D614B"/>
    <w:rsid w:val="006D6705"/>
    <w:rsid w:val="006D69B7"/>
    <w:rsid w:val="006D6FE4"/>
    <w:rsid w:val="006D6FF8"/>
    <w:rsid w:val="006E01B2"/>
    <w:rsid w:val="006E0290"/>
    <w:rsid w:val="006E167C"/>
    <w:rsid w:val="006E1A9C"/>
    <w:rsid w:val="006E3989"/>
    <w:rsid w:val="006E3AD2"/>
    <w:rsid w:val="006E41A1"/>
    <w:rsid w:val="006E6C01"/>
    <w:rsid w:val="006E782D"/>
    <w:rsid w:val="006F005E"/>
    <w:rsid w:val="006F0AD4"/>
    <w:rsid w:val="006F2C0E"/>
    <w:rsid w:val="006F3380"/>
    <w:rsid w:val="006F343E"/>
    <w:rsid w:val="006F3EFD"/>
    <w:rsid w:val="006F4266"/>
    <w:rsid w:val="006F44BE"/>
    <w:rsid w:val="006F4A72"/>
    <w:rsid w:val="006F4E03"/>
    <w:rsid w:val="006F60D1"/>
    <w:rsid w:val="006F6F0C"/>
    <w:rsid w:val="00700969"/>
    <w:rsid w:val="00700BB7"/>
    <w:rsid w:val="007010F9"/>
    <w:rsid w:val="0070135D"/>
    <w:rsid w:val="007029DC"/>
    <w:rsid w:val="00703525"/>
    <w:rsid w:val="0070360E"/>
    <w:rsid w:val="00703981"/>
    <w:rsid w:val="00706C58"/>
    <w:rsid w:val="0071089A"/>
    <w:rsid w:val="0071190B"/>
    <w:rsid w:val="00712174"/>
    <w:rsid w:val="00714503"/>
    <w:rsid w:val="007147ED"/>
    <w:rsid w:val="00714899"/>
    <w:rsid w:val="00714B70"/>
    <w:rsid w:val="00714E63"/>
    <w:rsid w:val="0071552B"/>
    <w:rsid w:val="0071729D"/>
    <w:rsid w:val="007221EF"/>
    <w:rsid w:val="00722F82"/>
    <w:rsid w:val="00723F3E"/>
    <w:rsid w:val="00724181"/>
    <w:rsid w:val="00724768"/>
    <w:rsid w:val="00724870"/>
    <w:rsid w:val="00725761"/>
    <w:rsid w:val="00726725"/>
    <w:rsid w:val="007275F8"/>
    <w:rsid w:val="00730A96"/>
    <w:rsid w:val="007313DB"/>
    <w:rsid w:val="007322BE"/>
    <w:rsid w:val="007334C6"/>
    <w:rsid w:val="007334DA"/>
    <w:rsid w:val="0073542B"/>
    <w:rsid w:val="00736AA6"/>
    <w:rsid w:val="0074046C"/>
    <w:rsid w:val="00741C32"/>
    <w:rsid w:val="007443E4"/>
    <w:rsid w:val="007456AC"/>
    <w:rsid w:val="0074753A"/>
    <w:rsid w:val="00747C16"/>
    <w:rsid w:val="00750F51"/>
    <w:rsid w:val="00751AEF"/>
    <w:rsid w:val="00751C7D"/>
    <w:rsid w:val="00751CCD"/>
    <w:rsid w:val="00752497"/>
    <w:rsid w:val="00753B83"/>
    <w:rsid w:val="0075400F"/>
    <w:rsid w:val="0075464F"/>
    <w:rsid w:val="007546CF"/>
    <w:rsid w:val="007568E1"/>
    <w:rsid w:val="00756C7F"/>
    <w:rsid w:val="00757ED7"/>
    <w:rsid w:val="00760C96"/>
    <w:rsid w:val="00762F65"/>
    <w:rsid w:val="00764DC1"/>
    <w:rsid w:val="007666B8"/>
    <w:rsid w:val="00766B0B"/>
    <w:rsid w:val="007701F0"/>
    <w:rsid w:val="00771D61"/>
    <w:rsid w:val="00774819"/>
    <w:rsid w:val="007766DA"/>
    <w:rsid w:val="00777140"/>
    <w:rsid w:val="00780F3E"/>
    <w:rsid w:val="007812B8"/>
    <w:rsid w:val="00786716"/>
    <w:rsid w:val="007903D6"/>
    <w:rsid w:val="00791603"/>
    <w:rsid w:val="00791B57"/>
    <w:rsid w:val="00793D72"/>
    <w:rsid w:val="0079476C"/>
    <w:rsid w:val="007A0BE3"/>
    <w:rsid w:val="007A15B9"/>
    <w:rsid w:val="007A178E"/>
    <w:rsid w:val="007A1C66"/>
    <w:rsid w:val="007A2472"/>
    <w:rsid w:val="007A408D"/>
    <w:rsid w:val="007A41ED"/>
    <w:rsid w:val="007A47DC"/>
    <w:rsid w:val="007A5340"/>
    <w:rsid w:val="007A55B1"/>
    <w:rsid w:val="007A60B0"/>
    <w:rsid w:val="007A6B56"/>
    <w:rsid w:val="007B04FF"/>
    <w:rsid w:val="007B1478"/>
    <w:rsid w:val="007B180C"/>
    <w:rsid w:val="007B25FC"/>
    <w:rsid w:val="007B51F8"/>
    <w:rsid w:val="007B5B73"/>
    <w:rsid w:val="007B5F06"/>
    <w:rsid w:val="007B686B"/>
    <w:rsid w:val="007B78F0"/>
    <w:rsid w:val="007C0078"/>
    <w:rsid w:val="007C0BC1"/>
    <w:rsid w:val="007C1B5B"/>
    <w:rsid w:val="007C3509"/>
    <w:rsid w:val="007C354C"/>
    <w:rsid w:val="007C38B5"/>
    <w:rsid w:val="007C42F3"/>
    <w:rsid w:val="007C4CFD"/>
    <w:rsid w:val="007C521D"/>
    <w:rsid w:val="007C58B7"/>
    <w:rsid w:val="007C5BA1"/>
    <w:rsid w:val="007C6118"/>
    <w:rsid w:val="007C65E1"/>
    <w:rsid w:val="007C6F20"/>
    <w:rsid w:val="007C75ED"/>
    <w:rsid w:val="007C7D7F"/>
    <w:rsid w:val="007D17ED"/>
    <w:rsid w:val="007D31F6"/>
    <w:rsid w:val="007D5F50"/>
    <w:rsid w:val="007D6821"/>
    <w:rsid w:val="007D6A51"/>
    <w:rsid w:val="007E0529"/>
    <w:rsid w:val="007E0A70"/>
    <w:rsid w:val="007E157D"/>
    <w:rsid w:val="007E30DE"/>
    <w:rsid w:val="007E3AA6"/>
    <w:rsid w:val="007E467A"/>
    <w:rsid w:val="007E5DFC"/>
    <w:rsid w:val="007E706C"/>
    <w:rsid w:val="007F0163"/>
    <w:rsid w:val="007F0A44"/>
    <w:rsid w:val="007F1109"/>
    <w:rsid w:val="007F2217"/>
    <w:rsid w:val="007F41BA"/>
    <w:rsid w:val="007F4513"/>
    <w:rsid w:val="007F5966"/>
    <w:rsid w:val="007F6636"/>
    <w:rsid w:val="007F68B5"/>
    <w:rsid w:val="00800050"/>
    <w:rsid w:val="008012FE"/>
    <w:rsid w:val="00802984"/>
    <w:rsid w:val="008029C8"/>
    <w:rsid w:val="0080344E"/>
    <w:rsid w:val="00803DA5"/>
    <w:rsid w:val="00806226"/>
    <w:rsid w:val="00806E1B"/>
    <w:rsid w:val="00811626"/>
    <w:rsid w:val="00811A4C"/>
    <w:rsid w:val="008156E8"/>
    <w:rsid w:val="008156FB"/>
    <w:rsid w:val="00815942"/>
    <w:rsid w:val="00817EE7"/>
    <w:rsid w:val="00820CE1"/>
    <w:rsid w:val="00821CE8"/>
    <w:rsid w:val="00822443"/>
    <w:rsid w:val="008245A7"/>
    <w:rsid w:val="00824D87"/>
    <w:rsid w:val="008261C9"/>
    <w:rsid w:val="00830737"/>
    <w:rsid w:val="0083237A"/>
    <w:rsid w:val="0083325C"/>
    <w:rsid w:val="00835113"/>
    <w:rsid w:val="0084078E"/>
    <w:rsid w:val="00840DBF"/>
    <w:rsid w:val="00841E94"/>
    <w:rsid w:val="00843197"/>
    <w:rsid w:val="008434CE"/>
    <w:rsid w:val="00845A0B"/>
    <w:rsid w:val="00845E5E"/>
    <w:rsid w:val="00846BCB"/>
    <w:rsid w:val="008500F0"/>
    <w:rsid w:val="0085037B"/>
    <w:rsid w:val="00850820"/>
    <w:rsid w:val="0085132F"/>
    <w:rsid w:val="0085202D"/>
    <w:rsid w:val="00853248"/>
    <w:rsid w:val="00853286"/>
    <w:rsid w:val="008545C8"/>
    <w:rsid w:val="00854622"/>
    <w:rsid w:val="0085535D"/>
    <w:rsid w:val="00856E70"/>
    <w:rsid w:val="00860AD8"/>
    <w:rsid w:val="00860B4C"/>
    <w:rsid w:val="00860BEB"/>
    <w:rsid w:val="008615E3"/>
    <w:rsid w:val="0086235D"/>
    <w:rsid w:val="00862BE5"/>
    <w:rsid w:val="008637DE"/>
    <w:rsid w:val="00863912"/>
    <w:rsid w:val="00864FF1"/>
    <w:rsid w:val="00866AB4"/>
    <w:rsid w:val="00866F7F"/>
    <w:rsid w:val="0087006A"/>
    <w:rsid w:val="00871107"/>
    <w:rsid w:val="00871379"/>
    <w:rsid w:val="0087188E"/>
    <w:rsid w:val="0087315C"/>
    <w:rsid w:val="00873907"/>
    <w:rsid w:val="0087502E"/>
    <w:rsid w:val="0087665A"/>
    <w:rsid w:val="0088198B"/>
    <w:rsid w:val="008820BF"/>
    <w:rsid w:val="00882E63"/>
    <w:rsid w:val="00884035"/>
    <w:rsid w:val="00884178"/>
    <w:rsid w:val="00884E91"/>
    <w:rsid w:val="008856A5"/>
    <w:rsid w:val="00886DAB"/>
    <w:rsid w:val="00891D19"/>
    <w:rsid w:val="0089231B"/>
    <w:rsid w:val="00893B78"/>
    <w:rsid w:val="00893CAC"/>
    <w:rsid w:val="00896D1A"/>
    <w:rsid w:val="008975E3"/>
    <w:rsid w:val="0089782C"/>
    <w:rsid w:val="00897DE2"/>
    <w:rsid w:val="008A118F"/>
    <w:rsid w:val="008A16BA"/>
    <w:rsid w:val="008A2874"/>
    <w:rsid w:val="008A2CAF"/>
    <w:rsid w:val="008A4DCE"/>
    <w:rsid w:val="008A5354"/>
    <w:rsid w:val="008A5C49"/>
    <w:rsid w:val="008A6238"/>
    <w:rsid w:val="008A64CD"/>
    <w:rsid w:val="008A6AD9"/>
    <w:rsid w:val="008B0066"/>
    <w:rsid w:val="008B0F33"/>
    <w:rsid w:val="008B2F27"/>
    <w:rsid w:val="008B2F6E"/>
    <w:rsid w:val="008B457F"/>
    <w:rsid w:val="008B4BCA"/>
    <w:rsid w:val="008B4D05"/>
    <w:rsid w:val="008B63ED"/>
    <w:rsid w:val="008B6F1C"/>
    <w:rsid w:val="008C02AA"/>
    <w:rsid w:val="008C04EB"/>
    <w:rsid w:val="008C1030"/>
    <w:rsid w:val="008C4C36"/>
    <w:rsid w:val="008C51E9"/>
    <w:rsid w:val="008C5381"/>
    <w:rsid w:val="008C75EA"/>
    <w:rsid w:val="008C7BE2"/>
    <w:rsid w:val="008D0255"/>
    <w:rsid w:val="008D222C"/>
    <w:rsid w:val="008D37C1"/>
    <w:rsid w:val="008D393F"/>
    <w:rsid w:val="008D436B"/>
    <w:rsid w:val="008D559A"/>
    <w:rsid w:val="008D5C0F"/>
    <w:rsid w:val="008D5E06"/>
    <w:rsid w:val="008D5F82"/>
    <w:rsid w:val="008D6637"/>
    <w:rsid w:val="008D698E"/>
    <w:rsid w:val="008D6D4E"/>
    <w:rsid w:val="008E158F"/>
    <w:rsid w:val="008E1837"/>
    <w:rsid w:val="008E1F02"/>
    <w:rsid w:val="008E314A"/>
    <w:rsid w:val="008E353B"/>
    <w:rsid w:val="008E3C67"/>
    <w:rsid w:val="008E46AD"/>
    <w:rsid w:val="008E4D13"/>
    <w:rsid w:val="008E4FD3"/>
    <w:rsid w:val="008E5066"/>
    <w:rsid w:val="008E60C0"/>
    <w:rsid w:val="008E7060"/>
    <w:rsid w:val="008E74C5"/>
    <w:rsid w:val="008E7E44"/>
    <w:rsid w:val="008E7E6D"/>
    <w:rsid w:val="008F1F58"/>
    <w:rsid w:val="008F3E4B"/>
    <w:rsid w:val="008F53B9"/>
    <w:rsid w:val="008F58BF"/>
    <w:rsid w:val="008F59B5"/>
    <w:rsid w:val="008F611C"/>
    <w:rsid w:val="008F76D1"/>
    <w:rsid w:val="0090118E"/>
    <w:rsid w:val="00901E57"/>
    <w:rsid w:val="009021B0"/>
    <w:rsid w:val="00902701"/>
    <w:rsid w:val="0090287A"/>
    <w:rsid w:val="00902E5B"/>
    <w:rsid w:val="009036C0"/>
    <w:rsid w:val="00905DC6"/>
    <w:rsid w:val="00906DAD"/>
    <w:rsid w:val="00914149"/>
    <w:rsid w:val="00915D8D"/>
    <w:rsid w:val="00916FFD"/>
    <w:rsid w:val="00920049"/>
    <w:rsid w:val="00920B84"/>
    <w:rsid w:val="00921B9F"/>
    <w:rsid w:val="009228FA"/>
    <w:rsid w:val="00922D2A"/>
    <w:rsid w:val="00923482"/>
    <w:rsid w:val="0092374C"/>
    <w:rsid w:val="00924FDD"/>
    <w:rsid w:val="00925049"/>
    <w:rsid w:val="00934613"/>
    <w:rsid w:val="00935216"/>
    <w:rsid w:val="00935259"/>
    <w:rsid w:val="00935A79"/>
    <w:rsid w:val="009373BB"/>
    <w:rsid w:val="00937BE8"/>
    <w:rsid w:val="00940B3E"/>
    <w:rsid w:val="009414D0"/>
    <w:rsid w:val="00942460"/>
    <w:rsid w:val="00944790"/>
    <w:rsid w:val="009460B0"/>
    <w:rsid w:val="0094681F"/>
    <w:rsid w:val="00947910"/>
    <w:rsid w:val="00950327"/>
    <w:rsid w:val="00952297"/>
    <w:rsid w:val="00955886"/>
    <w:rsid w:val="00955BF1"/>
    <w:rsid w:val="00956879"/>
    <w:rsid w:val="00957DC7"/>
    <w:rsid w:val="00957FAB"/>
    <w:rsid w:val="0096272F"/>
    <w:rsid w:val="00964579"/>
    <w:rsid w:val="00964BB5"/>
    <w:rsid w:val="00964DF1"/>
    <w:rsid w:val="009659C6"/>
    <w:rsid w:val="0096630D"/>
    <w:rsid w:val="009673C8"/>
    <w:rsid w:val="00971806"/>
    <w:rsid w:val="009723D0"/>
    <w:rsid w:val="00973A32"/>
    <w:rsid w:val="009755D7"/>
    <w:rsid w:val="00980184"/>
    <w:rsid w:val="00981CAC"/>
    <w:rsid w:val="009831D5"/>
    <w:rsid w:val="009839CA"/>
    <w:rsid w:val="00984668"/>
    <w:rsid w:val="009870A9"/>
    <w:rsid w:val="00987CF9"/>
    <w:rsid w:val="0099047F"/>
    <w:rsid w:val="00991CE8"/>
    <w:rsid w:val="009925D2"/>
    <w:rsid w:val="00992BA9"/>
    <w:rsid w:val="00993440"/>
    <w:rsid w:val="00994DBE"/>
    <w:rsid w:val="00995796"/>
    <w:rsid w:val="00995FD6"/>
    <w:rsid w:val="009962DF"/>
    <w:rsid w:val="00996424"/>
    <w:rsid w:val="009A03C3"/>
    <w:rsid w:val="009A0F1D"/>
    <w:rsid w:val="009A1F2A"/>
    <w:rsid w:val="009A2E2D"/>
    <w:rsid w:val="009A338B"/>
    <w:rsid w:val="009A388A"/>
    <w:rsid w:val="009A45E9"/>
    <w:rsid w:val="009A5104"/>
    <w:rsid w:val="009A560B"/>
    <w:rsid w:val="009A65AE"/>
    <w:rsid w:val="009A7173"/>
    <w:rsid w:val="009B195E"/>
    <w:rsid w:val="009B322C"/>
    <w:rsid w:val="009B347F"/>
    <w:rsid w:val="009B38AD"/>
    <w:rsid w:val="009B4AEE"/>
    <w:rsid w:val="009B76E5"/>
    <w:rsid w:val="009C2835"/>
    <w:rsid w:val="009C35D9"/>
    <w:rsid w:val="009C5C27"/>
    <w:rsid w:val="009C5DA7"/>
    <w:rsid w:val="009C6470"/>
    <w:rsid w:val="009C717D"/>
    <w:rsid w:val="009C7606"/>
    <w:rsid w:val="009D0BBE"/>
    <w:rsid w:val="009D294B"/>
    <w:rsid w:val="009D48FF"/>
    <w:rsid w:val="009D57F5"/>
    <w:rsid w:val="009D6774"/>
    <w:rsid w:val="009D7121"/>
    <w:rsid w:val="009D732B"/>
    <w:rsid w:val="009E1859"/>
    <w:rsid w:val="009E2F36"/>
    <w:rsid w:val="009E3AF2"/>
    <w:rsid w:val="009E42B3"/>
    <w:rsid w:val="009E4512"/>
    <w:rsid w:val="009E4E82"/>
    <w:rsid w:val="009E5107"/>
    <w:rsid w:val="009E51D9"/>
    <w:rsid w:val="009E702F"/>
    <w:rsid w:val="009F19DF"/>
    <w:rsid w:val="009F3144"/>
    <w:rsid w:val="009F4EF1"/>
    <w:rsid w:val="009F5CA2"/>
    <w:rsid w:val="00A00553"/>
    <w:rsid w:val="00A014B8"/>
    <w:rsid w:val="00A01F58"/>
    <w:rsid w:val="00A0252F"/>
    <w:rsid w:val="00A02AB3"/>
    <w:rsid w:val="00A039C0"/>
    <w:rsid w:val="00A055A8"/>
    <w:rsid w:val="00A05850"/>
    <w:rsid w:val="00A06933"/>
    <w:rsid w:val="00A07DC6"/>
    <w:rsid w:val="00A10911"/>
    <w:rsid w:val="00A1092C"/>
    <w:rsid w:val="00A10F78"/>
    <w:rsid w:val="00A114AC"/>
    <w:rsid w:val="00A11A2B"/>
    <w:rsid w:val="00A12760"/>
    <w:rsid w:val="00A12DAE"/>
    <w:rsid w:val="00A1550F"/>
    <w:rsid w:val="00A163CF"/>
    <w:rsid w:val="00A16BC3"/>
    <w:rsid w:val="00A17354"/>
    <w:rsid w:val="00A17FE1"/>
    <w:rsid w:val="00A20D90"/>
    <w:rsid w:val="00A2155D"/>
    <w:rsid w:val="00A21F87"/>
    <w:rsid w:val="00A2229C"/>
    <w:rsid w:val="00A22BC8"/>
    <w:rsid w:val="00A22BF4"/>
    <w:rsid w:val="00A23CF0"/>
    <w:rsid w:val="00A2409A"/>
    <w:rsid w:val="00A24EAE"/>
    <w:rsid w:val="00A26F00"/>
    <w:rsid w:val="00A31395"/>
    <w:rsid w:val="00A31B9F"/>
    <w:rsid w:val="00A328BF"/>
    <w:rsid w:val="00A33D1B"/>
    <w:rsid w:val="00A34984"/>
    <w:rsid w:val="00A35053"/>
    <w:rsid w:val="00A357AC"/>
    <w:rsid w:val="00A35DD1"/>
    <w:rsid w:val="00A3725F"/>
    <w:rsid w:val="00A372FD"/>
    <w:rsid w:val="00A37418"/>
    <w:rsid w:val="00A37701"/>
    <w:rsid w:val="00A37808"/>
    <w:rsid w:val="00A41477"/>
    <w:rsid w:val="00A42C2A"/>
    <w:rsid w:val="00A42CEB"/>
    <w:rsid w:val="00A43897"/>
    <w:rsid w:val="00A441A3"/>
    <w:rsid w:val="00A460D1"/>
    <w:rsid w:val="00A46EF8"/>
    <w:rsid w:val="00A4787F"/>
    <w:rsid w:val="00A5115B"/>
    <w:rsid w:val="00A52C10"/>
    <w:rsid w:val="00A53A07"/>
    <w:rsid w:val="00A53C5E"/>
    <w:rsid w:val="00A54688"/>
    <w:rsid w:val="00A57062"/>
    <w:rsid w:val="00A575AB"/>
    <w:rsid w:val="00A624D2"/>
    <w:rsid w:val="00A62D17"/>
    <w:rsid w:val="00A634B0"/>
    <w:rsid w:val="00A64221"/>
    <w:rsid w:val="00A64E3F"/>
    <w:rsid w:val="00A66064"/>
    <w:rsid w:val="00A66F57"/>
    <w:rsid w:val="00A720F7"/>
    <w:rsid w:val="00A73C17"/>
    <w:rsid w:val="00A7501E"/>
    <w:rsid w:val="00A757A2"/>
    <w:rsid w:val="00A771A3"/>
    <w:rsid w:val="00A806EB"/>
    <w:rsid w:val="00A8145D"/>
    <w:rsid w:val="00A826EC"/>
    <w:rsid w:val="00A852CF"/>
    <w:rsid w:val="00A86520"/>
    <w:rsid w:val="00A873FB"/>
    <w:rsid w:val="00A90EF6"/>
    <w:rsid w:val="00A912C0"/>
    <w:rsid w:val="00A918FB"/>
    <w:rsid w:val="00A93041"/>
    <w:rsid w:val="00A93274"/>
    <w:rsid w:val="00A933FA"/>
    <w:rsid w:val="00A94258"/>
    <w:rsid w:val="00A9542C"/>
    <w:rsid w:val="00A96002"/>
    <w:rsid w:val="00A96DD2"/>
    <w:rsid w:val="00AA287C"/>
    <w:rsid w:val="00AA2CDA"/>
    <w:rsid w:val="00AA3E56"/>
    <w:rsid w:val="00AA559B"/>
    <w:rsid w:val="00AA56B3"/>
    <w:rsid w:val="00AA7139"/>
    <w:rsid w:val="00AA7F64"/>
    <w:rsid w:val="00AB0585"/>
    <w:rsid w:val="00AB05AE"/>
    <w:rsid w:val="00AB0884"/>
    <w:rsid w:val="00AB4223"/>
    <w:rsid w:val="00AB78F9"/>
    <w:rsid w:val="00AC04FD"/>
    <w:rsid w:val="00AC08EC"/>
    <w:rsid w:val="00AC0A8A"/>
    <w:rsid w:val="00AC1B05"/>
    <w:rsid w:val="00AC1DBC"/>
    <w:rsid w:val="00AC38FA"/>
    <w:rsid w:val="00AC4038"/>
    <w:rsid w:val="00AC6509"/>
    <w:rsid w:val="00AD1117"/>
    <w:rsid w:val="00AD14AF"/>
    <w:rsid w:val="00AD348D"/>
    <w:rsid w:val="00AD561A"/>
    <w:rsid w:val="00AD5C73"/>
    <w:rsid w:val="00AD754E"/>
    <w:rsid w:val="00AE00C7"/>
    <w:rsid w:val="00AE1C6D"/>
    <w:rsid w:val="00AE1E23"/>
    <w:rsid w:val="00AE4D6F"/>
    <w:rsid w:val="00AE66E1"/>
    <w:rsid w:val="00AE71AC"/>
    <w:rsid w:val="00AE71DD"/>
    <w:rsid w:val="00AE76FA"/>
    <w:rsid w:val="00AE7BBE"/>
    <w:rsid w:val="00AF11DA"/>
    <w:rsid w:val="00AF1481"/>
    <w:rsid w:val="00AF2264"/>
    <w:rsid w:val="00AF2F3E"/>
    <w:rsid w:val="00AF3F35"/>
    <w:rsid w:val="00AF448C"/>
    <w:rsid w:val="00AF4964"/>
    <w:rsid w:val="00AF58C0"/>
    <w:rsid w:val="00AF5EB7"/>
    <w:rsid w:val="00AF609D"/>
    <w:rsid w:val="00AF6BD6"/>
    <w:rsid w:val="00B003F7"/>
    <w:rsid w:val="00B00A06"/>
    <w:rsid w:val="00B00CDA"/>
    <w:rsid w:val="00B00D61"/>
    <w:rsid w:val="00B020BF"/>
    <w:rsid w:val="00B072D5"/>
    <w:rsid w:val="00B11FF3"/>
    <w:rsid w:val="00B152CC"/>
    <w:rsid w:val="00B15853"/>
    <w:rsid w:val="00B15B03"/>
    <w:rsid w:val="00B20149"/>
    <w:rsid w:val="00B210C3"/>
    <w:rsid w:val="00B220E0"/>
    <w:rsid w:val="00B228FD"/>
    <w:rsid w:val="00B232C3"/>
    <w:rsid w:val="00B23823"/>
    <w:rsid w:val="00B25BCF"/>
    <w:rsid w:val="00B272DA"/>
    <w:rsid w:val="00B3018B"/>
    <w:rsid w:val="00B307F5"/>
    <w:rsid w:val="00B32E2E"/>
    <w:rsid w:val="00B34060"/>
    <w:rsid w:val="00B34274"/>
    <w:rsid w:val="00B34725"/>
    <w:rsid w:val="00B3543E"/>
    <w:rsid w:val="00B35512"/>
    <w:rsid w:val="00B42A09"/>
    <w:rsid w:val="00B439D6"/>
    <w:rsid w:val="00B43B15"/>
    <w:rsid w:val="00B43BDD"/>
    <w:rsid w:val="00B45151"/>
    <w:rsid w:val="00B45C01"/>
    <w:rsid w:val="00B4699F"/>
    <w:rsid w:val="00B47D00"/>
    <w:rsid w:val="00B5042C"/>
    <w:rsid w:val="00B5051A"/>
    <w:rsid w:val="00B505C6"/>
    <w:rsid w:val="00B51508"/>
    <w:rsid w:val="00B5194F"/>
    <w:rsid w:val="00B52773"/>
    <w:rsid w:val="00B54C06"/>
    <w:rsid w:val="00B566B3"/>
    <w:rsid w:val="00B56EA9"/>
    <w:rsid w:val="00B57187"/>
    <w:rsid w:val="00B57A2B"/>
    <w:rsid w:val="00B60675"/>
    <w:rsid w:val="00B6089A"/>
    <w:rsid w:val="00B60E61"/>
    <w:rsid w:val="00B61530"/>
    <w:rsid w:val="00B630ED"/>
    <w:rsid w:val="00B6325B"/>
    <w:rsid w:val="00B6333D"/>
    <w:rsid w:val="00B6474D"/>
    <w:rsid w:val="00B650FA"/>
    <w:rsid w:val="00B7057B"/>
    <w:rsid w:val="00B70840"/>
    <w:rsid w:val="00B71AA7"/>
    <w:rsid w:val="00B739DE"/>
    <w:rsid w:val="00B74948"/>
    <w:rsid w:val="00B7517F"/>
    <w:rsid w:val="00B75827"/>
    <w:rsid w:val="00B817AE"/>
    <w:rsid w:val="00B81FD5"/>
    <w:rsid w:val="00B8328F"/>
    <w:rsid w:val="00B8591A"/>
    <w:rsid w:val="00B87755"/>
    <w:rsid w:val="00B9042B"/>
    <w:rsid w:val="00B91166"/>
    <w:rsid w:val="00B9153A"/>
    <w:rsid w:val="00B9157C"/>
    <w:rsid w:val="00B92991"/>
    <w:rsid w:val="00B93C40"/>
    <w:rsid w:val="00B94FF1"/>
    <w:rsid w:val="00B965F2"/>
    <w:rsid w:val="00BA0783"/>
    <w:rsid w:val="00BA09C7"/>
    <w:rsid w:val="00BA0A22"/>
    <w:rsid w:val="00BA0B41"/>
    <w:rsid w:val="00BA1E58"/>
    <w:rsid w:val="00BA392A"/>
    <w:rsid w:val="00BA398D"/>
    <w:rsid w:val="00BA61A3"/>
    <w:rsid w:val="00BA7485"/>
    <w:rsid w:val="00BA7927"/>
    <w:rsid w:val="00BA7A38"/>
    <w:rsid w:val="00BA7BA4"/>
    <w:rsid w:val="00BA7D72"/>
    <w:rsid w:val="00BA7EE2"/>
    <w:rsid w:val="00BB0012"/>
    <w:rsid w:val="00BB1659"/>
    <w:rsid w:val="00BB17EE"/>
    <w:rsid w:val="00BB19B1"/>
    <w:rsid w:val="00BB2782"/>
    <w:rsid w:val="00BB29DC"/>
    <w:rsid w:val="00BB3C07"/>
    <w:rsid w:val="00BB41F1"/>
    <w:rsid w:val="00BB6024"/>
    <w:rsid w:val="00BB6299"/>
    <w:rsid w:val="00BB71AC"/>
    <w:rsid w:val="00BC0290"/>
    <w:rsid w:val="00BC0C76"/>
    <w:rsid w:val="00BC1107"/>
    <w:rsid w:val="00BC11DA"/>
    <w:rsid w:val="00BC137D"/>
    <w:rsid w:val="00BC1658"/>
    <w:rsid w:val="00BC1B05"/>
    <w:rsid w:val="00BC26C7"/>
    <w:rsid w:val="00BC39F6"/>
    <w:rsid w:val="00BC61B4"/>
    <w:rsid w:val="00BC680F"/>
    <w:rsid w:val="00BC71A9"/>
    <w:rsid w:val="00BD1F3F"/>
    <w:rsid w:val="00BD47BE"/>
    <w:rsid w:val="00BD5709"/>
    <w:rsid w:val="00BD6997"/>
    <w:rsid w:val="00BD6ADC"/>
    <w:rsid w:val="00BD6D07"/>
    <w:rsid w:val="00BD7CE7"/>
    <w:rsid w:val="00BE484C"/>
    <w:rsid w:val="00BE4AE7"/>
    <w:rsid w:val="00BE5D24"/>
    <w:rsid w:val="00BF0806"/>
    <w:rsid w:val="00BF35CD"/>
    <w:rsid w:val="00BF4455"/>
    <w:rsid w:val="00BF4B97"/>
    <w:rsid w:val="00BF4C41"/>
    <w:rsid w:val="00BF5828"/>
    <w:rsid w:val="00BF6B0A"/>
    <w:rsid w:val="00BF73C3"/>
    <w:rsid w:val="00BF7683"/>
    <w:rsid w:val="00BF7BD0"/>
    <w:rsid w:val="00C01E28"/>
    <w:rsid w:val="00C0314C"/>
    <w:rsid w:val="00C04567"/>
    <w:rsid w:val="00C0491D"/>
    <w:rsid w:val="00C078A7"/>
    <w:rsid w:val="00C07CEB"/>
    <w:rsid w:val="00C10520"/>
    <w:rsid w:val="00C11FA6"/>
    <w:rsid w:val="00C12185"/>
    <w:rsid w:val="00C12CF2"/>
    <w:rsid w:val="00C13616"/>
    <w:rsid w:val="00C13C2F"/>
    <w:rsid w:val="00C143B3"/>
    <w:rsid w:val="00C14439"/>
    <w:rsid w:val="00C14B4C"/>
    <w:rsid w:val="00C202CC"/>
    <w:rsid w:val="00C2035C"/>
    <w:rsid w:val="00C20FF6"/>
    <w:rsid w:val="00C222DB"/>
    <w:rsid w:val="00C243AA"/>
    <w:rsid w:val="00C257D6"/>
    <w:rsid w:val="00C25E16"/>
    <w:rsid w:val="00C2725B"/>
    <w:rsid w:val="00C3099C"/>
    <w:rsid w:val="00C3155B"/>
    <w:rsid w:val="00C33855"/>
    <w:rsid w:val="00C3550F"/>
    <w:rsid w:val="00C36122"/>
    <w:rsid w:val="00C36550"/>
    <w:rsid w:val="00C36EC4"/>
    <w:rsid w:val="00C408EF"/>
    <w:rsid w:val="00C414D3"/>
    <w:rsid w:val="00C42479"/>
    <w:rsid w:val="00C43B69"/>
    <w:rsid w:val="00C43B94"/>
    <w:rsid w:val="00C43E0B"/>
    <w:rsid w:val="00C50355"/>
    <w:rsid w:val="00C5043E"/>
    <w:rsid w:val="00C50A11"/>
    <w:rsid w:val="00C51095"/>
    <w:rsid w:val="00C512A2"/>
    <w:rsid w:val="00C516B0"/>
    <w:rsid w:val="00C5425D"/>
    <w:rsid w:val="00C547E5"/>
    <w:rsid w:val="00C551B3"/>
    <w:rsid w:val="00C56CD0"/>
    <w:rsid w:val="00C5723F"/>
    <w:rsid w:val="00C62152"/>
    <w:rsid w:val="00C627E5"/>
    <w:rsid w:val="00C63928"/>
    <w:rsid w:val="00C63B8C"/>
    <w:rsid w:val="00C63BA0"/>
    <w:rsid w:val="00C63C21"/>
    <w:rsid w:val="00C64306"/>
    <w:rsid w:val="00C64B8D"/>
    <w:rsid w:val="00C654D4"/>
    <w:rsid w:val="00C6555D"/>
    <w:rsid w:val="00C659B3"/>
    <w:rsid w:val="00C65CB2"/>
    <w:rsid w:val="00C701C4"/>
    <w:rsid w:val="00C70426"/>
    <w:rsid w:val="00C71A36"/>
    <w:rsid w:val="00C74BD4"/>
    <w:rsid w:val="00C76175"/>
    <w:rsid w:val="00C77010"/>
    <w:rsid w:val="00C77441"/>
    <w:rsid w:val="00C775E4"/>
    <w:rsid w:val="00C80FC4"/>
    <w:rsid w:val="00C81002"/>
    <w:rsid w:val="00C81083"/>
    <w:rsid w:val="00C81317"/>
    <w:rsid w:val="00C8274D"/>
    <w:rsid w:val="00C86160"/>
    <w:rsid w:val="00C86AF7"/>
    <w:rsid w:val="00C87120"/>
    <w:rsid w:val="00C905D2"/>
    <w:rsid w:val="00C905D9"/>
    <w:rsid w:val="00C90D2B"/>
    <w:rsid w:val="00C931B0"/>
    <w:rsid w:val="00C9432C"/>
    <w:rsid w:val="00C94D6D"/>
    <w:rsid w:val="00C97306"/>
    <w:rsid w:val="00C97F50"/>
    <w:rsid w:val="00CA0421"/>
    <w:rsid w:val="00CA0D04"/>
    <w:rsid w:val="00CA237A"/>
    <w:rsid w:val="00CA252D"/>
    <w:rsid w:val="00CA3AF8"/>
    <w:rsid w:val="00CA40C1"/>
    <w:rsid w:val="00CA5D29"/>
    <w:rsid w:val="00CA6CCA"/>
    <w:rsid w:val="00CA6FB1"/>
    <w:rsid w:val="00CB294D"/>
    <w:rsid w:val="00CB49A2"/>
    <w:rsid w:val="00CB5CB1"/>
    <w:rsid w:val="00CB6E95"/>
    <w:rsid w:val="00CC0F19"/>
    <w:rsid w:val="00CC1FD4"/>
    <w:rsid w:val="00CC4D2D"/>
    <w:rsid w:val="00CC6D98"/>
    <w:rsid w:val="00CD0C14"/>
    <w:rsid w:val="00CD1B5F"/>
    <w:rsid w:val="00CD266B"/>
    <w:rsid w:val="00CD3061"/>
    <w:rsid w:val="00CD3197"/>
    <w:rsid w:val="00CD5DEC"/>
    <w:rsid w:val="00CD6021"/>
    <w:rsid w:val="00CD612C"/>
    <w:rsid w:val="00CE0658"/>
    <w:rsid w:val="00CE073D"/>
    <w:rsid w:val="00CE1BA3"/>
    <w:rsid w:val="00CE4317"/>
    <w:rsid w:val="00CE4E46"/>
    <w:rsid w:val="00CE5FAC"/>
    <w:rsid w:val="00CE61E1"/>
    <w:rsid w:val="00CF0AAB"/>
    <w:rsid w:val="00CF33AF"/>
    <w:rsid w:val="00CF407A"/>
    <w:rsid w:val="00CF5EFD"/>
    <w:rsid w:val="00CF7176"/>
    <w:rsid w:val="00CF72DA"/>
    <w:rsid w:val="00CF744A"/>
    <w:rsid w:val="00CF7BEE"/>
    <w:rsid w:val="00D03C11"/>
    <w:rsid w:val="00D059C8"/>
    <w:rsid w:val="00D05F9E"/>
    <w:rsid w:val="00D13393"/>
    <w:rsid w:val="00D1545B"/>
    <w:rsid w:val="00D154E2"/>
    <w:rsid w:val="00D1559F"/>
    <w:rsid w:val="00D155E8"/>
    <w:rsid w:val="00D157D4"/>
    <w:rsid w:val="00D161AF"/>
    <w:rsid w:val="00D174F8"/>
    <w:rsid w:val="00D175E9"/>
    <w:rsid w:val="00D17DE9"/>
    <w:rsid w:val="00D20BC0"/>
    <w:rsid w:val="00D23DD8"/>
    <w:rsid w:val="00D25AB4"/>
    <w:rsid w:val="00D25FCA"/>
    <w:rsid w:val="00D2629A"/>
    <w:rsid w:val="00D26E90"/>
    <w:rsid w:val="00D30470"/>
    <w:rsid w:val="00D32B6D"/>
    <w:rsid w:val="00D32D76"/>
    <w:rsid w:val="00D33C12"/>
    <w:rsid w:val="00D34166"/>
    <w:rsid w:val="00D349C1"/>
    <w:rsid w:val="00D408D0"/>
    <w:rsid w:val="00D40937"/>
    <w:rsid w:val="00D41027"/>
    <w:rsid w:val="00D413F9"/>
    <w:rsid w:val="00D41CD3"/>
    <w:rsid w:val="00D41FCA"/>
    <w:rsid w:val="00D422AE"/>
    <w:rsid w:val="00D4352A"/>
    <w:rsid w:val="00D43646"/>
    <w:rsid w:val="00D46503"/>
    <w:rsid w:val="00D51E9E"/>
    <w:rsid w:val="00D51EB0"/>
    <w:rsid w:val="00D538D5"/>
    <w:rsid w:val="00D53E66"/>
    <w:rsid w:val="00D554FA"/>
    <w:rsid w:val="00D56A33"/>
    <w:rsid w:val="00D56AF0"/>
    <w:rsid w:val="00D60174"/>
    <w:rsid w:val="00D61EB6"/>
    <w:rsid w:val="00D6206D"/>
    <w:rsid w:val="00D62118"/>
    <w:rsid w:val="00D62BC3"/>
    <w:rsid w:val="00D67202"/>
    <w:rsid w:val="00D67B0F"/>
    <w:rsid w:val="00D67B4D"/>
    <w:rsid w:val="00D70DD4"/>
    <w:rsid w:val="00D72465"/>
    <w:rsid w:val="00D728A7"/>
    <w:rsid w:val="00D73109"/>
    <w:rsid w:val="00D73476"/>
    <w:rsid w:val="00D73BD3"/>
    <w:rsid w:val="00D74C6A"/>
    <w:rsid w:val="00D74D6E"/>
    <w:rsid w:val="00D74FAA"/>
    <w:rsid w:val="00D7580B"/>
    <w:rsid w:val="00D77665"/>
    <w:rsid w:val="00D776A7"/>
    <w:rsid w:val="00D77E78"/>
    <w:rsid w:val="00D81AE6"/>
    <w:rsid w:val="00D82482"/>
    <w:rsid w:val="00D83079"/>
    <w:rsid w:val="00D834FC"/>
    <w:rsid w:val="00D871A0"/>
    <w:rsid w:val="00D90795"/>
    <w:rsid w:val="00D91529"/>
    <w:rsid w:val="00D929EE"/>
    <w:rsid w:val="00D92DD4"/>
    <w:rsid w:val="00D92F8B"/>
    <w:rsid w:val="00D97248"/>
    <w:rsid w:val="00DA0CDC"/>
    <w:rsid w:val="00DA181F"/>
    <w:rsid w:val="00DA2049"/>
    <w:rsid w:val="00DA4875"/>
    <w:rsid w:val="00DA5202"/>
    <w:rsid w:val="00DA7455"/>
    <w:rsid w:val="00DB2548"/>
    <w:rsid w:val="00DB5753"/>
    <w:rsid w:val="00DB605D"/>
    <w:rsid w:val="00DB6920"/>
    <w:rsid w:val="00DB6A32"/>
    <w:rsid w:val="00DB6C19"/>
    <w:rsid w:val="00DB750A"/>
    <w:rsid w:val="00DC3A08"/>
    <w:rsid w:val="00DC736D"/>
    <w:rsid w:val="00DD5816"/>
    <w:rsid w:val="00DD5AA7"/>
    <w:rsid w:val="00DD5FEC"/>
    <w:rsid w:val="00DD6C29"/>
    <w:rsid w:val="00DD6CF1"/>
    <w:rsid w:val="00DD7549"/>
    <w:rsid w:val="00DE1700"/>
    <w:rsid w:val="00DE18DD"/>
    <w:rsid w:val="00DE3259"/>
    <w:rsid w:val="00DE3D77"/>
    <w:rsid w:val="00DE4E47"/>
    <w:rsid w:val="00DE607F"/>
    <w:rsid w:val="00DE60CA"/>
    <w:rsid w:val="00DE6A09"/>
    <w:rsid w:val="00DF0ACA"/>
    <w:rsid w:val="00DF204D"/>
    <w:rsid w:val="00DF308E"/>
    <w:rsid w:val="00DF3D5F"/>
    <w:rsid w:val="00DF4A45"/>
    <w:rsid w:val="00DF553E"/>
    <w:rsid w:val="00E01ADF"/>
    <w:rsid w:val="00E02695"/>
    <w:rsid w:val="00E0317A"/>
    <w:rsid w:val="00E037FC"/>
    <w:rsid w:val="00E03C3E"/>
    <w:rsid w:val="00E03DF5"/>
    <w:rsid w:val="00E06373"/>
    <w:rsid w:val="00E0657F"/>
    <w:rsid w:val="00E0692F"/>
    <w:rsid w:val="00E07880"/>
    <w:rsid w:val="00E11E47"/>
    <w:rsid w:val="00E13D24"/>
    <w:rsid w:val="00E16C40"/>
    <w:rsid w:val="00E179A0"/>
    <w:rsid w:val="00E2119A"/>
    <w:rsid w:val="00E21799"/>
    <w:rsid w:val="00E2235E"/>
    <w:rsid w:val="00E2294D"/>
    <w:rsid w:val="00E22CE2"/>
    <w:rsid w:val="00E23F38"/>
    <w:rsid w:val="00E26D24"/>
    <w:rsid w:val="00E27113"/>
    <w:rsid w:val="00E27AFB"/>
    <w:rsid w:val="00E30264"/>
    <w:rsid w:val="00E33978"/>
    <w:rsid w:val="00E341CC"/>
    <w:rsid w:val="00E34406"/>
    <w:rsid w:val="00E34848"/>
    <w:rsid w:val="00E35C7F"/>
    <w:rsid w:val="00E37625"/>
    <w:rsid w:val="00E405BA"/>
    <w:rsid w:val="00E40B96"/>
    <w:rsid w:val="00E40C85"/>
    <w:rsid w:val="00E414B9"/>
    <w:rsid w:val="00E438B0"/>
    <w:rsid w:val="00E43C59"/>
    <w:rsid w:val="00E44DB8"/>
    <w:rsid w:val="00E4660C"/>
    <w:rsid w:val="00E4661D"/>
    <w:rsid w:val="00E46AD0"/>
    <w:rsid w:val="00E46E71"/>
    <w:rsid w:val="00E51585"/>
    <w:rsid w:val="00E51746"/>
    <w:rsid w:val="00E54B8F"/>
    <w:rsid w:val="00E55FC1"/>
    <w:rsid w:val="00E57B8C"/>
    <w:rsid w:val="00E606E5"/>
    <w:rsid w:val="00E60B07"/>
    <w:rsid w:val="00E611A4"/>
    <w:rsid w:val="00E61B89"/>
    <w:rsid w:val="00E624EA"/>
    <w:rsid w:val="00E66CB5"/>
    <w:rsid w:val="00E66FE5"/>
    <w:rsid w:val="00E71729"/>
    <w:rsid w:val="00E73745"/>
    <w:rsid w:val="00E74998"/>
    <w:rsid w:val="00E74A51"/>
    <w:rsid w:val="00E74BAC"/>
    <w:rsid w:val="00E750B6"/>
    <w:rsid w:val="00E7532D"/>
    <w:rsid w:val="00E77364"/>
    <w:rsid w:val="00E800D3"/>
    <w:rsid w:val="00E81054"/>
    <w:rsid w:val="00E81D10"/>
    <w:rsid w:val="00E83324"/>
    <w:rsid w:val="00E839F2"/>
    <w:rsid w:val="00E85151"/>
    <w:rsid w:val="00E87426"/>
    <w:rsid w:val="00E87FD9"/>
    <w:rsid w:val="00E87FEB"/>
    <w:rsid w:val="00E90232"/>
    <w:rsid w:val="00E90B1B"/>
    <w:rsid w:val="00E90D92"/>
    <w:rsid w:val="00E935B7"/>
    <w:rsid w:val="00E9370E"/>
    <w:rsid w:val="00E94E79"/>
    <w:rsid w:val="00E94EFE"/>
    <w:rsid w:val="00E97A78"/>
    <w:rsid w:val="00E97BDB"/>
    <w:rsid w:val="00EA0466"/>
    <w:rsid w:val="00EA080F"/>
    <w:rsid w:val="00EA0E48"/>
    <w:rsid w:val="00EA1B4D"/>
    <w:rsid w:val="00EA2A77"/>
    <w:rsid w:val="00EA2AF1"/>
    <w:rsid w:val="00EA316E"/>
    <w:rsid w:val="00EA3C0E"/>
    <w:rsid w:val="00EA3C61"/>
    <w:rsid w:val="00EA5C0E"/>
    <w:rsid w:val="00EB0B61"/>
    <w:rsid w:val="00EB0C57"/>
    <w:rsid w:val="00EB2D8A"/>
    <w:rsid w:val="00EB40E3"/>
    <w:rsid w:val="00EB4498"/>
    <w:rsid w:val="00EB4F9D"/>
    <w:rsid w:val="00EB5696"/>
    <w:rsid w:val="00EB71A3"/>
    <w:rsid w:val="00EC0FE2"/>
    <w:rsid w:val="00EC1BE3"/>
    <w:rsid w:val="00EC1F5C"/>
    <w:rsid w:val="00EC33C3"/>
    <w:rsid w:val="00EC48FC"/>
    <w:rsid w:val="00EC5975"/>
    <w:rsid w:val="00EC62B7"/>
    <w:rsid w:val="00EC7003"/>
    <w:rsid w:val="00ED02AA"/>
    <w:rsid w:val="00ED23B3"/>
    <w:rsid w:val="00ED23B4"/>
    <w:rsid w:val="00ED2732"/>
    <w:rsid w:val="00ED2780"/>
    <w:rsid w:val="00ED28CE"/>
    <w:rsid w:val="00ED2BC2"/>
    <w:rsid w:val="00ED4194"/>
    <w:rsid w:val="00ED563E"/>
    <w:rsid w:val="00ED57D4"/>
    <w:rsid w:val="00ED5984"/>
    <w:rsid w:val="00ED5F67"/>
    <w:rsid w:val="00ED6FE7"/>
    <w:rsid w:val="00EE0D0A"/>
    <w:rsid w:val="00EE1AF4"/>
    <w:rsid w:val="00EE4950"/>
    <w:rsid w:val="00EE543E"/>
    <w:rsid w:val="00EE54F8"/>
    <w:rsid w:val="00EE7344"/>
    <w:rsid w:val="00EF0C55"/>
    <w:rsid w:val="00EF1A46"/>
    <w:rsid w:val="00EF21B6"/>
    <w:rsid w:val="00EF2745"/>
    <w:rsid w:val="00EF4D6A"/>
    <w:rsid w:val="00EF50BD"/>
    <w:rsid w:val="00EF5492"/>
    <w:rsid w:val="00EF6119"/>
    <w:rsid w:val="00F00F26"/>
    <w:rsid w:val="00F00FF0"/>
    <w:rsid w:val="00F0221F"/>
    <w:rsid w:val="00F0456B"/>
    <w:rsid w:val="00F04C41"/>
    <w:rsid w:val="00F04E5C"/>
    <w:rsid w:val="00F060F1"/>
    <w:rsid w:val="00F06A3E"/>
    <w:rsid w:val="00F116F1"/>
    <w:rsid w:val="00F126A6"/>
    <w:rsid w:val="00F12FED"/>
    <w:rsid w:val="00F13F77"/>
    <w:rsid w:val="00F14172"/>
    <w:rsid w:val="00F16B1F"/>
    <w:rsid w:val="00F216FE"/>
    <w:rsid w:val="00F22F1B"/>
    <w:rsid w:val="00F23211"/>
    <w:rsid w:val="00F24A19"/>
    <w:rsid w:val="00F30712"/>
    <w:rsid w:val="00F32A87"/>
    <w:rsid w:val="00F33043"/>
    <w:rsid w:val="00F33576"/>
    <w:rsid w:val="00F34E69"/>
    <w:rsid w:val="00F35395"/>
    <w:rsid w:val="00F36572"/>
    <w:rsid w:val="00F377C5"/>
    <w:rsid w:val="00F377E8"/>
    <w:rsid w:val="00F400F1"/>
    <w:rsid w:val="00F409A9"/>
    <w:rsid w:val="00F409BF"/>
    <w:rsid w:val="00F41086"/>
    <w:rsid w:val="00F4413E"/>
    <w:rsid w:val="00F443D0"/>
    <w:rsid w:val="00F44688"/>
    <w:rsid w:val="00F45848"/>
    <w:rsid w:val="00F47656"/>
    <w:rsid w:val="00F47B98"/>
    <w:rsid w:val="00F507F1"/>
    <w:rsid w:val="00F51A5F"/>
    <w:rsid w:val="00F51E1E"/>
    <w:rsid w:val="00F5412F"/>
    <w:rsid w:val="00F55BF0"/>
    <w:rsid w:val="00F562EF"/>
    <w:rsid w:val="00F57866"/>
    <w:rsid w:val="00F57DD4"/>
    <w:rsid w:val="00F60075"/>
    <w:rsid w:val="00F607B1"/>
    <w:rsid w:val="00F61489"/>
    <w:rsid w:val="00F6154B"/>
    <w:rsid w:val="00F61E30"/>
    <w:rsid w:val="00F645A1"/>
    <w:rsid w:val="00F647C6"/>
    <w:rsid w:val="00F648D1"/>
    <w:rsid w:val="00F6571A"/>
    <w:rsid w:val="00F66D4D"/>
    <w:rsid w:val="00F7039D"/>
    <w:rsid w:val="00F703AC"/>
    <w:rsid w:val="00F72FD5"/>
    <w:rsid w:val="00F7379D"/>
    <w:rsid w:val="00F73919"/>
    <w:rsid w:val="00F815B6"/>
    <w:rsid w:val="00F81EC7"/>
    <w:rsid w:val="00F83AF3"/>
    <w:rsid w:val="00F84967"/>
    <w:rsid w:val="00F8539D"/>
    <w:rsid w:val="00F85E9D"/>
    <w:rsid w:val="00F864E1"/>
    <w:rsid w:val="00F906B0"/>
    <w:rsid w:val="00F9122E"/>
    <w:rsid w:val="00F91349"/>
    <w:rsid w:val="00F918A7"/>
    <w:rsid w:val="00F946C5"/>
    <w:rsid w:val="00F9518B"/>
    <w:rsid w:val="00F95807"/>
    <w:rsid w:val="00F95980"/>
    <w:rsid w:val="00F9671E"/>
    <w:rsid w:val="00FA0F0A"/>
    <w:rsid w:val="00FA14D1"/>
    <w:rsid w:val="00FA199D"/>
    <w:rsid w:val="00FA31D2"/>
    <w:rsid w:val="00FA408F"/>
    <w:rsid w:val="00FA42B0"/>
    <w:rsid w:val="00FA4CDA"/>
    <w:rsid w:val="00FA6FB7"/>
    <w:rsid w:val="00FB0B0E"/>
    <w:rsid w:val="00FB2308"/>
    <w:rsid w:val="00FB4FB0"/>
    <w:rsid w:val="00FB521D"/>
    <w:rsid w:val="00FB6AEB"/>
    <w:rsid w:val="00FB6BDB"/>
    <w:rsid w:val="00FC0A03"/>
    <w:rsid w:val="00FC2E68"/>
    <w:rsid w:val="00FC3AAF"/>
    <w:rsid w:val="00FC5BB8"/>
    <w:rsid w:val="00FC5E74"/>
    <w:rsid w:val="00FC7D3E"/>
    <w:rsid w:val="00FD358E"/>
    <w:rsid w:val="00FD460F"/>
    <w:rsid w:val="00FD5981"/>
    <w:rsid w:val="00FE029B"/>
    <w:rsid w:val="00FE03B4"/>
    <w:rsid w:val="00FE1CA2"/>
    <w:rsid w:val="00FE2B3E"/>
    <w:rsid w:val="00FE5884"/>
    <w:rsid w:val="00FE5FA8"/>
    <w:rsid w:val="00FF341D"/>
    <w:rsid w:val="00FF34E7"/>
    <w:rsid w:val="00FF3D2F"/>
    <w:rsid w:val="00FF42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196B2E"/>
  <w15:chartTrackingRefBased/>
  <w15:docId w15:val="{82DD6B01-42EC-462B-8A5F-44DD17D76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04F8"/>
    <w:rPr>
      <w:sz w:val="24"/>
      <w:szCs w:val="24"/>
    </w:rPr>
  </w:style>
  <w:style w:type="paragraph" w:styleId="1">
    <w:name w:val="heading 1"/>
    <w:aliases w:val="Document Header1"/>
    <w:basedOn w:val="a"/>
    <w:next w:val="a"/>
    <w:link w:val="10"/>
    <w:qFormat/>
    <w:rsid w:val="00A42C2A"/>
    <w:pPr>
      <w:keepNext/>
      <w:overflowPunct w:val="0"/>
      <w:autoSpaceDE w:val="0"/>
      <w:autoSpaceDN w:val="0"/>
      <w:adjustRightInd w:val="0"/>
      <w:spacing w:before="240" w:after="60"/>
      <w:textAlignment w:val="baseline"/>
      <w:outlineLvl w:val="0"/>
    </w:pPr>
    <w:rPr>
      <w:rFonts w:ascii="Arial" w:hAnsi="Arial"/>
      <w:b/>
      <w:kern w:val="28"/>
      <w:sz w:val="28"/>
      <w:szCs w:val="20"/>
    </w:rPr>
  </w:style>
  <w:style w:type="paragraph" w:styleId="2">
    <w:name w:val="heading 2"/>
    <w:basedOn w:val="a"/>
    <w:next w:val="a"/>
    <w:link w:val="20"/>
    <w:unhideWhenUsed/>
    <w:qFormat/>
    <w:rsid w:val="004D0AB4"/>
    <w:pPr>
      <w:keepNext/>
      <w:spacing w:before="240" w:after="60"/>
      <w:outlineLvl w:val="1"/>
    </w:pPr>
    <w:rPr>
      <w:rFonts w:ascii="Cambria" w:hAnsi="Cambria"/>
      <w:b/>
      <w:bCs/>
      <w:i/>
      <w:iCs/>
      <w:sz w:val="28"/>
      <w:szCs w:val="28"/>
    </w:rPr>
  </w:style>
  <w:style w:type="paragraph" w:styleId="3">
    <w:name w:val="heading 3"/>
    <w:basedOn w:val="a"/>
    <w:next w:val="a"/>
    <w:link w:val="30"/>
    <w:unhideWhenUsed/>
    <w:qFormat/>
    <w:rsid w:val="00400AFE"/>
    <w:pPr>
      <w:keepNext/>
      <w:spacing w:before="240" w:after="60"/>
      <w:outlineLvl w:val="2"/>
    </w:pPr>
    <w:rPr>
      <w:rFonts w:ascii="Cambria" w:hAnsi="Cambria"/>
      <w:b/>
      <w:bCs/>
      <w:sz w:val="26"/>
      <w:szCs w:val="26"/>
    </w:rPr>
  </w:style>
  <w:style w:type="paragraph" w:styleId="4">
    <w:name w:val="heading 4"/>
    <w:basedOn w:val="a"/>
    <w:next w:val="a0"/>
    <w:link w:val="40"/>
    <w:qFormat/>
    <w:rsid w:val="00400AFE"/>
    <w:pPr>
      <w:keepNext/>
      <w:tabs>
        <w:tab w:val="num" w:pos="0"/>
      </w:tabs>
      <w:suppressAutoHyphens/>
      <w:spacing w:before="240" w:after="120"/>
      <w:ind w:left="864" w:hanging="864"/>
      <w:outlineLvl w:val="3"/>
    </w:pPr>
    <w:rPr>
      <w:rFonts w:eastAsia="Lucida Sans Unicode" w:cs="Tahoma"/>
      <w:b/>
      <w:bCs/>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704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rsid w:val="005704F8"/>
    <w:rPr>
      <w:color w:val="0000FF"/>
      <w:u w:val="single"/>
    </w:rPr>
  </w:style>
  <w:style w:type="paragraph" w:customStyle="1" w:styleId="a6">
    <w:name w:val="Знак"/>
    <w:basedOn w:val="a"/>
    <w:rsid w:val="005704F8"/>
    <w:pPr>
      <w:spacing w:after="160" w:line="240" w:lineRule="exact"/>
    </w:pPr>
    <w:rPr>
      <w:rFonts w:ascii="Verdana" w:hAnsi="Verdana" w:cs="Verdana"/>
      <w:sz w:val="20"/>
      <w:szCs w:val="20"/>
      <w:lang w:val="en-US" w:eastAsia="en-US"/>
    </w:rPr>
  </w:style>
  <w:style w:type="paragraph" w:styleId="a7">
    <w:name w:val="footnote text"/>
    <w:basedOn w:val="a"/>
    <w:link w:val="a8"/>
    <w:semiHidden/>
    <w:rsid w:val="005704F8"/>
    <w:rPr>
      <w:sz w:val="20"/>
      <w:szCs w:val="20"/>
    </w:rPr>
  </w:style>
  <w:style w:type="character" w:styleId="a9">
    <w:name w:val="footnote reference"/>
    <w:semiHidden/>
    <w:rsid w:val="005704F8"/>
    <w:rPr>
      <w:vertAlign w:val="superscript"/>
    </w:rPr>
  </w:style>
  <w:style w:type="paragraph" w:styleId="aa">
    <w:name w:val="header"/>
    <w:basedOn w:val="a"/>
    <w:rsid w:val="005704F8"/>
    <w:pPr>
      <w:tabs>
        <w:tab w:val="center" w:pos="4677"/>
        <w:tab w:val="right" w:pos="9355"/>
      </w:tabs>
    </w:pPr>
  </w:style>
  <w:style w:type="paragraph" w:styleId="ab">
    <w:name w:val="footer"/>
    <w:basedOn w:val="a"/>
    <w:rsid w:val="005704F8"/>
    <w:pPr>
      <w:tabs>
        <w:tab w:val="center" w:pos="4677"/>
        <w:tab w:val="right" w:pos="9355"/>
      </w:tabs>
    </w:pPr>
  </w:style>
  <w:style w:type="paragraph" w:customStyle="1" w:styleId="ac">
    <w:name w:val="Знак Знак Знак"/>
    <w:basedOn w:val="a"/>
    <w:rsid w:val="003112F7"/>
    <w:pPr>
      <w:spacing w:after="160" w:line="240" w:lineRule="exact"/>
      <w:jc w:val="both"/>
    </w:pPr>
    <w:rPr>
      <w:szCs w:val="20"/>
      <w:lang w:val="en-US" w:eastAsia="en-US"/>
    </w:rPr>
  </w:style>
  <w:style w:type="character" w:customStyle="1" w:styleId="10">
    <w:name w:val="Заголовок 1 Знак"/>
    <w:aliases w:val="Document Header1 Знак"/>
    <w:link w:val="1"/>
    <w:rsid w:val="00A42C2A"/>
    <w:rPr>
      <w:rFonts w:ascii="Arial" w:hAnsi="Arial"/>
      <w:b/>
      <w:kern w:val="28"/>
      <w:sz w:val="28"/>
    </w:rPr>
  </w:style>
  <w:style w:type="paragraph" w:styleId="a0">
    <w:name w:val="Body Text"/>
    <w:aliases w:val="SecondColumn,body text"/>
    <w:basedOn w:val="a"/>
    <w:link w:val="11"/>
    <w:rsid w:val="00A42C2A"/>
    <w:pPr>
      <w:jc w:val="center"/>
    </w:pPr>
    <w:rPr>
      <w:sz w:val="20"/>
      <w:szCs w:val="20"/>
    </w:rPr>
  </w:style>
  <w:style w:type="character" w:customStyle="1" w:styleId="ad">
    <w:name w:val="Основной текст Знак"/>
    <w:rsid w:val="00A42C2A"/>
    <w:rPr>
      <w:sz w:val="24"/>
      <w:szCs w:val="24"/>
    </w:rPr>
  </w:style>
  <w:style w:type="character" w:customStyle="1" w:styleId="11">
    <w:name w:val="Основной текст Знак1"/>
    <w:aliases w:val="SecondColumn Знак,body text Знак"/>
    <w:basedOn w:val="a1"/>
    <w:link w:val="a0"/>
    <w:rsid w:val="00A42C2A"/>
  </w:style>
  <w:style w:type="character" w:customStyle="1" w:styleId="a8">
    <w:name w:val="Текст сноски Знак"/>
    <w:basedOn w:val="a1"/>
    <w:link w:val="a7"/>
    <w:semiHidden/>
    <w:rsid w:val="00EA5C0E"/>
  </w:style>
  <w:style w:type="paragraph" w:customStyle="1" w:styleId="ae">
    <w:name w:val="Îáû÷íûé"/>
    <w:rsid w:val="00EA5C0E"/>
  </w:style>
  <w:style w:type="character" w:customStyle="1" w:styleId="af">
    <w:name w:val="Основной шрифт"/>
    <w:semiHidden/>
    <w:rsid w:val="00EA5C0E"/>
  </w:style>
  <w:style w:type="paragraph" w:customStyle="1" w:styleId="af0">
    <w:name w:val="Знак"/>
    <w:basedOn w:val="a"/>
    <w:rsid w:val="00BD47BE"/>
    <w:pPr>
      <w:spacing w:before="100" w:beforeAutospacing="1" w:after="100" w:afterAutospacing="1"/>
    </w:pPr>
    <w:rPr>
      <w:rFonts w:ascii="Tahoma" w:hAnsi="Tahoma"/>
      <w:sz w:val="20"/>
      <w:szCs w:val="20"/>
      <w:lang w:val="en-US" w:eastAsia="en-US"/>
    </w:rPr>
  </w:style>
  <w:style w:type="paragraph" w:styleId="af1">
    <w:name w:val="List Paragraph"/>
    <w:aliases w:val="Bullet List,FooterText,numbered,Цветной список - Акцент 11,Список нумерованный цифры,Paragraphe de liste1,lp1,Use Case List Paragraph,Маркер,ТЗ список"/>
    <w:basedOn w:val="a"/>
    <w:link w:val="af2"/>
    <w:uiPriority w:val="34"/>
    <w:qFormat/>
    <w:rsid w:val="00A42CEB"/>
    <w:pPr>
      <w:ind w:left="708"/>
    </w:pPr>
  </w:style>
  <w:style w:type="paragraph" w:customStyle="1" w:styleId="12">
    <w:name w:val="Знак1"/>
    <w:basedOn w:val="a"/>
    <w:rsid w:val="00AC0A8A"/>
    <w:pPr>
      <w:spacing w:before="100" w:beforeAutospacing="1" w:after="100" w:afterAutospacing="1"/>
    </w:pPr>
    <w:rPr>
      <w:rFonts w:ascii="Tahoma" w:hAnsi="Tahoma"/>
      <w:sz w:val="20"/>
      <w:szCs w:val="20"/>
      <w:lang w:val="en-US" w:eastAsia="en-US"/>
    </w:rPr>
  </w:style>
  <w:style w:type="paragraph" w:customStyle="1" w:styleId="af3">
    <w:name w:val="Содержимое таблицы"/>
    <w:basedOn w:val="a"/>
    <w:rsid w:val="00C243AA"/>
    <w:pPr>
      <w:widowControl w:val="0"/>
      <w:suppressLineNumbers/>
      <w:suppressAutoHyphens/>
    </w:pPr>
    <w:rPr>
      <w:rFonts w:eastAsia="Arial Unicode MS"/>
      <w:kern w:val="1"/>
    </w:rPr>
  </w:style>
  <w:style w:type="character" w:customStyle="1" w:styleId="20">
    <w:name w:val="Заголовок 2 Знак"/>
    <w:link w:val="2"/>
    <w:semiHidden/>
    <w:rsid w:val="004D0AB4"/>
    <w:rPr>
      <w:rFonts w:ascii="Cambria" w:hAnsi="Cambria"/>
      <w:b/>
      <w:bCs/>
      <w:i/>
      <w:iCs/>
      <w:sz w:val="28"/>
      <w:szCs w:val="28"/>
    </w:rPr>
  </w:style>
  <w:style w:type="paragraph" w:styleId="af4">
    <w:name w:val="Normal (Web)"/>
    <w:aliases w:val="Знак2,Обычный (Web)"/>
    <w:basedOn w:val="a"/>
    <w:uiPriority w:val="99"/>
    <w:rsid w:val="001475A1"/>
    <w:pPr>
      <w:spacing w:before="100" w:beforeAutospacing="1" w:after="100" w:afterAutospacing="1"/>
    </w:pPr>
  </w:style>
  <w:style w:type="character" w:styleId="af5">
    <w:name w:val="Strong"/>
    <w:qFormat/>
    <w:rsid w:val="001475A1"/>
    <w:rPr>
      <w:b/>
      <w:bCs/>
    </w:rPr>
  </w:style>
  <w:style w:type="character" w:customStyle="1" w:styleId="FontStyle11">
    <w:name w:val="Font Style11"/>
    <w:uiPriority w:val="99"/>
    <w:rsid w:val="001D150C"/>
    <w:rPr>
      <w:rFonts w:ascii="Times New Roman" w:hAnsi="Times New Roman" w:cs="Times New Roman"/>
      <w:sz w:val="22"/>
      <w:szCs w:val="22"/>
    </w:rPr>
  </w:style>
  <w:style w:type="paragraph" w:customStyle="1" w:styleId="Style1">
    <w:name w:val="Style1"/>
    <w:basedOn w:val="a"/>
    <w:uiPriority w:val="99"/>
    <w:rsid w:val="001D150C"/>
    <w:pPr>
      <w:widowControl w:val="0"/>
      <w:autoSpaceDE w:val="0"/>
      <w:autoSpaceDN w:val="0"/>
      <w:adjustRightInd w:val="0"/>
    </w:pPr>
  </w:style>
  <w:style w:type="paragraph" w:styleId="af6">
    <w:name w:val="Balloon Text"/>
    <w:basedOn w:val="a"/>
    <w:link w:val="af7"/>
    <w:rsid w:val="0074046C"/>
    <w:rPr>
      <w:rFonts w:ascii="Tahoma" w:hAnsi="Tahoma" w:cs="Tahoma"/>
      <w:sz w:val="16"/>
      <w:szCs w:val="16"/>
    </w:rPr>
  </w:style>
  <w:style w:type="character" w:customStyle="1" w:styleId="af7">
    <w:name w:val="Текст выноски Знак"/>
    <w:link w:val="af6"/>
    <w:rsid w:val="0074046C"/>
    <w:rPr>
      <w:rFonts w:ascii="Tahoma" w:hAnsi="Tahoma" w:cs="Tahoma"/>
      <w:sz w:val="16"/>
      <w:szCs w:val="16"/>
    </w:rPr>
  </w:style>
  <w:style w:type="paragraph" w:customStyle="1" w:styleId="Style3">
    <w:name w:val="Style3"/>
    <w:basedOn w:val="a"/>
    <w:uiPriority w:val="99"/>
    <w:rsid w:val="00FC5E74"/>
    <w:pPr>
      <w:widowControl w:val="0"/>
      <w:autoSpaceDE w:val="0"/>
      <w:autoSpaceDN w:val="0"/>
      <w:adjustRightInd w:val="0"/>
      <w:spacing w:line="283" w:lineRule="exact"/>
      <w:jc w:val="both"/>
    </w:pPr>
  </w:style>
  <w:style w:type="paragraph" w:customStyle="1" w:styleId="Style4">
    <w:name w:val="Style4"/>
    <w:basedOn w:val="a"/>
    <w:uiPriority w:val="99"/>
    <w:rsid w:val="00FC5E74"/>
    <w:pPr>
      <w:widowControl w:val="0"/>
      <w:autoSpaceDE w:val="0"/>
      <w:autoSpaceDN w:val="0"/>
      <w:adjustRightInd w:val="0"/>
      <w:spacing w:line="281" w:lineRule="exact"/>
      <w:ind w:firstLine="480"/>
      <w:jc w:val="both"/>
    </w:pPr>
  </w:style>
  <w:style w:type="character" w:customStyle="1" w:styleId="30">
    <w:name w:val="Заголовок 3 Знак"/>
    <w:link w:val="3"/>
    <w:semiHidden/>
    <w:rsid w:val="00400AFE"/>
    <w:rPr>
      <w:rFonts w:ascii="Cambria" w:eastAsia="Times New Roman" w:hAnsi="Cambria" w:cs="Times New Roman"/>
      <w:b/>
      <w:bCs/>
      <w:sz w:val="26"/>
      <w:szCs w:val="26"/>
    </w:rPr>
  </w:style>
  <w:style w:type="character" w:customStyle="1" w:styleId="40">
    <w:name w:val="Заголовок 4 Знак"/>
    <w:link w:val="4"/>
    <w:rsid w:val="00400AFE"/>
    <w:rPr>
      <w:rFonts w:eastAsia="Lucida Sans Unicode" w:cs="Tahoma"/>
      <w:b/>
      <w:bCs/>
      <w:sz w:val="24"/>
      <w:szCs w:val="24"/>
      <w:lang w:eastAsia="ar-SA"/>
    </w:rPr>
  </w:style>
  <w:style w:type="character" w:styleId="af8">
    <w:name w:val="annotation reference"/>
    <w:rsid w:val="0011139E"/>
    <w:rPr>
      <w:sz w:val="16"/>
      <w:szCs w:val="16"/>
    </w:rPr>
  </w:style>
  <w:style w:type="paragraph" w:styleId="af9">
    <w:name w:val="annotation text"/>
    <w:basedOn w:val="a"/>
    <w:link w:val="afa"/>
    <w:rsid w:val="0011139E"/>
    <w:rPr>
      <w:sz w:val="20"/>
      <w:szCs w:val="20"/>
    </w:rPr>
  </w:style>
  <w:style w:type="character" w:customStyle="1" w:styleId="afa">
    <w:name w:val="Текст примечания Знак"/>
    <w:basedOn w:val="a1"/>
    <w:link w:val="af9"/>
    <w:rsid w:val="0011139E"/>
  </w:style>
  <w:style w:type="paragraph" w:styleId="afb">
    <w:name w:val="annotation subject"/>
    <w:basedOn w:val="af9"/>
    <w:next w:val="af9"/>
    <w:link w:val="afc"/>
    <w:rsid w:val="0011139E"/>
    <w:rPr>
      <w:b/>
      <w:bCs/>
    </w:rPr>
  </w:style>
  <w:style w:type="character" w:customStyle="1" w:styleId="afc">
    <w:name w:val="Тема примечания Знак"/>
    <w:link w:val="afb"/>
    <w:rsid w:val="0011139E"/>
    <w:rPr>
      <w:b/>
      <w:bCs/>
    </w:rPr>
  </w:style>
  <w:style w:type="paragraph" w:customStyle="1" w:styleId="ConsPlusNormal">
    <w:name w:val="ConsPlusNormal"/>
    <w:link w:val="ConsPlusNormal0"/>
    <w:rsid w:val="00F61489"/>
    <w:pPr>
      <w:widowControl w:val="0"/>
      <w:autoSpaceDE w:val="0"/>
      <w:autoSpaceDN w:val="0"/>
      <w:adjustRightInd w:val="0"/>
      <w:spacing w:line="240" w:lineRule="atLeast"/>
      <w:ind w:firstLine="720"/>
      <w:jc w:val="both"/>
    </w:pPr>
    <w:rPr>
      <w:rFonts w:ascii="Arial" w:hAnsi="Arial" w:cs="Arial"/>
    </w:rPr>
  </w:style>
  <w:style w:type="paragraph" w:styleId="afd">
    <w:name w:val="No Spacing"/>
    <w:uiPriority w:val="1"/>
    <w:qFormat/>
    <w:rsid w:val="00CE0658"/>
    <w:rPr>
      <w:sz w:val="24"/>
      <w:szCs w:val="24"/>
    </w:rPr>
  </w:style>
  <w:style w:type="paragraph" w:customStyle="1" w:styleId="13">
    <w:name w:val="Абзац списка1"/>
    <w:basedOn w:val="a"/>
    <w:rsid w:val="00B7517F"/>
    <w:pPr>
      <w:spacing w:after="200" w:line="276" w:lineRule="auto"/>
      <w:ind w:left="720"/>
      <w:contextualSpacing/>
    </w:pPr>
    <w:rPr>
      <w:rFonts w:ascii="Calibri" w:hAnsi="Calibri" w:cs="Calibri"/>
      <w:sz w:val="22"/>
      <w:szCs w:val="22"/>
      <w:lang w:eastAsia="en-US"/>
    </w:rPr>
  </w:style>
  <w:style w:type="character" w:customStyle="1" w:styleId="af2">
    <w:name w:val="Абзац списка Знак"/>
    <w:aliases w:val="Bullet List Знак,FooterText Знак,numbered Знак,Цветной список - Акцент 11 Знак,Список нумерованный цифры Знак,Paragraphe de liste1 Знак,lp1 Знак,Use Case List Paragraph Знак,Маркер Знак,ТЗ список Знак"/>
    <w:link w:val="af1"/>
    <w:uiPriority w:val="34"/>
    <w:locked/>
    <w:rsid w:val="00A328BF"/>
    <w:rPr>
      <w:sz w:val="24"/>
      <w:szCs w:val="24"/>
    </w:rPr>
  </w:style>
  <w:style w:type="paragraph" w:customStyle="1" w:styleId="f13">
    <w:name w:val="Îñíîâíîé òåêñò ñ îò¼f1òóïîì 3"/>
    <w:basedOn w:val="a"/>
    <w:rsid w:val="00A328BF"/>
    <w:pPr>
      <w:widowControl w:val="0"/>
      <w:autoSpaceDE w:val="0"/>
      <w:autoSpaceDN w:val="0"/>
      <w:ind w:firstLine="720"/>
      <w:jc w:val="both"/>
    </w:pPr>
    <w:rPr>
      <w:rFonts w:ascii="Arial" w:eastAsia="Calibri" w:hAnsi="Arial" w:cs="Arial"/>
    </w:rPr>
  </w:style>
  <w:style w:type="paragraph" w:customStyle="1" w:styleId="Head92">
    <w:name w:val="Head 9.2"/>
    <w:basedOn w:val="a"/>
    <w:next w:val="a"/>
    <w:uiPriority w:val="99"/>
    <w:rsid w:val="00CF744A"/>
    <w:pPr>
      <w:keepNext/>
      <w:widowControl w:val="0"/>
      <w:tabs>
        <w:tab w:val="left" w:pos="-720"/>
      </w:tabs>
      <w:suppressAutoHyphens/>
      <w:spacing w:before="240" w:after="60"/>
      <w:jc w:val="center"/>
      <w:outlineLvl w:val="1"/>
    </w:pPr>
    <w:rPr>
      <w:rFonts w:eastAsia="Calibri"/>
      <w:b/>
      <w:bCs/>
      <w:sz w:val="28"/>
      <w:szCs w:val="28"/>
      <w:lang w:val="en-US" w:eastAsia="he-IL" w:bidi="he-IL"/>
    </w:rPr>
  </w:style>
  <w:style w:type="paragraph" w:customStyle="1" w:styleId="Head91">
    <w:name w:val="Head 9.1"/>
    <w:basedOn w:val="a"/>
    <w:next w:val="a"/>
    <w:uiPriority w:val="99"/>
    <w:rsid w:val="00CF744A"/>
    <w:pPr>
      <w:keepNext/>
      <w:widowControl w:val="0"/>
      <w:suppressAutoHyphens/>
      <w:spacing w:before="240" w:after="60"/>
      <w:jc w:val="center"/>
      <w:outlineLvl w:val="0"/>
    </w:pPr>
    <w:rPr>
      <w:rFonts w:eastAsia="Calibri"/>
      <w:b/>
      <w:bCs/>
      <w:color w:val="000000"/>
      <w:sz w:val="28"/>
      <w:szCs w:val="28"/>
      <w:lang w:eastAsia="ar-SA"/>
    </w:rPr>
  </w:style>
  <w:style w:type="character" w:customStyle="1" w:styleId="afe">
    <w:name w:val="Название Знак"/>
    <w:link w:val="aff"/>
    <w:locked/>
    <w:rsid w:val="00C551B3"/>
    <w:rPr>
      <w:sz w:val="24"/>
      <w:lang w:val="x-none" w:eastAsia="x-none"/>
    </w:rPr>
  </w:style>
  <w:style w:type="paragraph" w:customStyle="1" w:styleId="aff">
    <w:name w:val="Название"/>
    <w:basedOn w:val="a"/>
    <w:link w:val="afe"/>
    <w:qFormat/>
    <w:rsid w:val="00C551B3"/>
    <w:pPr>
      <w:overflowPunct w:val="0"/>
      <w:autoSpaceDE w:val="0"/>
      <w:autoSpaceDN w:val="0"/>
      <w:adjustRightInd w:val="0"/>
      <w:jc w:val="center"/>
    </w:pPr>
    <w:rPr>
      <w:szCs w:val="20"/>
      <w:lang w:val="x-none" w:eastAsia="x-none"/>
    </w:rPr>
  </w:style>
  <w:style w:type="paragraph" w:customStyle="1" w:styleId="110">
    <w:name w:val="заголовок 11"/>
    <w:basedOn w:val="a"/>
    <w:next w:val="a"/>
    <w:qFormat/>
    <w:rsid w:val="00290761"/>
    <w:pPr>
      <w:keepNext/>
      <w:jc w:val="center"/>
    </w:pPr>
    <w:rPr>
      <w:szCs w:val="20"/>
    </w:rPr>
  </w:style>
  <w:style w:type="paragraph" w:customStyle="1" w:styleId="Default">
    <w:name w:val="Default"/>
    <w:rsid w:val="003B30DF"/>
    <w:pPr>
      <w:autoSpaceDE w:val="0"/>
      <w:autoSpaceDN w:val="0"/>
      <w:adjustRightInd w:val="0"/>
    </w:pPr>
    <w:rPr>
      <w:color w:val="000000"/>
      <w:sz w:val="24"/>
      <w:szCs w:val="24"/>
    </w:rPr>
  </w:style>
  <w:style w:type="character" w:customStyle="1" w:styleId="ConsPlusNormal0">
    <w:name w:val="ConsPlusNormal Знак"/>
    <w:link w:val="ConsPlusNormal"/>
    <w:locked/>
    <w:rsid w:val="00741C32"/>
    <w:rPr>
      <w:rFonts w:ascii="Arial" w:hAnsi="Arial" w:cs="Arial"/>
    </w:rPr>
  </w:style>
  <w:style w:type="paragraph" w:styleId="aff0">
    <w:name w:val="endnote text"/>
    <w:basedOn w:val="a"/>
    <w:link w:val="aff1"/>
    <w:rsid w:val="00FE2B3E"/>
    <w:rPr>
      <w:sz w:val="20"/>
      <w:szCs w:val="20"/>
      <w:lang w:eastAsia="en-US"/>
    </w:rPr>
  </w:style>
  <w:style w:type="character" w:customStyle="1" w:styleId="aff1">
    <w:name w:val="Текст концевой сноски Знак"/>
    <w:basedOn w:val="a1"/>
    <w:link w:val="aff0"/>
    <w:rsid w:val="00FE2B3E"/>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820604">
      <w:bodyDiv w:val="1"/>
      <w:marLeft w:val="0"/>
      <w:marRight w:val="0"/>
      <w:marTop w:val="0"/>
      <w:marBottom w:val="0"/>
      <w:divBdr>
        <w:top w:val="none" w:sz="0" w:space="0" w:color="auto"/>
        <w:left w:val="none" w:sz="0" w:space="0" w:color="auto"/>
        <w:bottom w:val="none" w:sz="0" w:space="0" w:color="auto"/>
        <w:right w:val="none" w:sz="0" w:space="0" w:color="auto"/>
      </w:divBdr>
    </w:div>
    <w:div w:id="370570067">
      <w:bodyDiv w:val="1"/>
      <w:marLeft w:val="0"/>
      <w:marRight w:val="0"/>
      <w:marTop w:val="0"/>
      <w:marBottom w:val="0"/>
      <w:divBdr>
        <w:top w:val="none" w:sz="0" w:space="0" w:color="auto"/>
        <w:left w:val="none" w:sz="0" w:space="0" w:color="auto"/>
        <w:bottom w:val="none" w:sz="0" w:space="0" w:color="auto"/>
        <w:right w:val="none" w:sz="0" w:space="0" w:color="auto"/>
      </w:divBdr>
    </w:div>
    <w:div w:id="524094551">
      <w:bodyDiv w:val="1"/>
      <w:marLeft w:val="0"/>
      <w:marRight w:val="0"/>
      <w:marTop w:val="0"/>
      <w:marBottom w:val="0"/>
      <w:divBdr>
        <w:top w:val="none" w:sz="0" w:space="0" w:color="auto"/>
        <w:left w:val="none" w:sz="0" w:space="0" w:color="auto"/>
        <w:bottom w:val="none" w:sz="0" w:space="0" w:color="auto"/>
        <w:right w:val="none" w:sz="0" w:space="0" w:color="auto"/>
      </w:divBdr>
    </w:div>
    <w:div w:id="541527271">
      <w:bodyDiv w:val="1"/>
      <w:marLeft w:val="0"/>
      <w:marRight w:val="0"/>
      <w:marTop w:val="0"/>
      <w:marBottom w:val="0"/>
      <w:divBdr>
        <w:top w:val="none" w:sz="0" w:space="0" w:color="auto"/>
        <w:left w:val="none" w:sz="0" w:space="0" w:color="auto"/>
        <w:bottom w:val="none" w:sz="0" w:space="0" w:color="auto"/>
        <w:right w:val="none" w:sz="0" w:space="0" w:color="auto"/>
      </w:divBdr>
    </w:div>
    <w:div w:id="549272952">
      <w:bodyDiv w:val="1"/>
      <w:marLeft w:val="0"/>
      <w:marRight w:val="0"/>
      <w:marTop w:val="0"/>
      <w:marBottom w:val="0"/>
      <w:divBdr>
        <w:top w:val="none" w:sz="0" w:space="0" w:color="auto"/>
        <w:left w:val="none" w:sz="0" w:space="0" w:color="auto"/>
        <w:bottom w:val="none" w:sz="0" w:space="0" w:color="auto"/>
        <w:right w:val="none" w:sz="0" w:space="0" w:color="auto"/>
      </w:divBdr>
    </w:div>
    <w:div w:id="566887105">
      <w:bodyDiv w:val="1"/>
      <w:marLeft w:val="0"/>
      <w:marRight w:val="0"/>
      <w:marTop w:val="0"/>
      <w:marBottom w:val="0"/>
      <w:divBdr>
        <w:top w:val="none" w:sz="0" w:space="0" w:color="auto"/>
        <w:left w:val="none" w:sz="0" w:space="0" w:color="auto"/>
        <w:bottom w:val="none" w:sz="0" w:space="0" w:color="auto"/>
        <w:right w:val="none" w:sz="0" w:space="0" w:color="auto"/>
      </w:divBdr>
    </w:div>
    <w:div w:id="669868831">
      <w:bodyDiv w:val="1"/>
      <w:marLeft w:val="0"/>
      <w:marRight w:val="0"/>
      <w:marTop w:val="0"/>
      <w:marBottom w:val="0"/>
      <w:divBdr>
        <w:top w:val="none" w:sz="0" w:space="0" w:color="auto"/>
        <w:left w:val="none" w:sz="0" w:space="0" w:color="auto"/>
        <w:bottom w:val="none" w:sz="0" w:space="0" w:color="auto"/>
        <w:right w:val="none" w:sz="0" w:space="0" w:color="auto"/>
      </w:divBdr>
    </w:div>
    <w:div w:id="886141606">
      <w:bodyDiv w:val="1"/>
      <w:marLeft w:val="0"/>
      <w:marRight w:val="0"/>
      <w:marTop w:val="0"/>
      <w:marBottom w:val="0"/>
      <w:divBdr>
        <w:top w:val="none" w:sz="0" w:space="0" w:color="auto"/>
        <w:left w:val="none" w:sz="0" w:space="0" w:color="auto"/>
        <w:bottom w:val="none" w:sz="0" w:space="0" w:color="auto"/>
        <w:right w:val="none" w:sz="0" w:space="0" w:color="auto"/>
      </w:divBdr>
    </w:div>
    <w:div w:id="966551005">
      <w:bodyDiv w:val="1"/>
      <w:marLeft w:val="0"/>
      <w:marRight w:val="0"/>
      <w:marTop w:val="0"/>
      <w:marBottom w:val="0"/>
      <w:divBdr>
        <w:top w:val="none" w:sz="0" w:space="0" w:color="auto"/>
        <w:left w:val="none" w:sz="0" w:space="0" w:color="auto"/>
        <w:bottom w:val="none" w:sz="0" w:space="0" w:color="auto"/>
        <w:right w:val="none" w:sz="0" w:space="0" w:color="auto"/>
      </w:divBdr>
    </w:div>
    <w:div w:id="1148667174">
      <w:bodyDiv w:val="1"/>
      <w:marLeft w:val="0"/>
      <w:marRight w:val="0"/>
      <w:marTop w:val="0"/>
      <w:marBottom w:val="0"/>
      <w:divBdr>
        <w:top w:val="none" w:sz="0" w:space="0" w:color="auto"/>
        <w:left w:val="none" w:sz="0" w:space="0" w:color="auto"/>
        <w:bottom w:val="none" w:sz="0" w:space="0" w:color="auto"/>
        <w:right w:val="none" w:sz="0" w:space="0" w:color="auto"/>
      </w:divBdr>
      <w:divsChild>
        <w:div w:id="265043067">
          <w:marLeft w:val="0"/>
          <w:marRight w:val="0"/>
          <w:marTop w:val="0"/>
          <w:marBottom w:val="0"/>
          <w:divBdr>
            <w:top w:val="none" w:sz="0" w:space="0" w:color="auto"/>
            <w:left w:val="none" w:sz="0" w:space="0" w:color="auto"/>
            <w:bottom w:val="none" w:sz="0" w:space="0" w:color="auto"/>
            <w:right w:val="none" w:sz="0" w:space="0" w:color="auto"/>
          </w:divBdr>
        </w:div>
        <w:div w:id="576939488">
          <w:marLeft w:val="0"/>
          <w:marRight w:val="0"/>
          <w:marTop w:val="0"/>
          <w:marBottom w:val="0"/>
          <w:divBdr>
            <w:top w:val="none" w:sz="0" w:space="0" w:color="auto"/>
            <w:left w:val="none" w:sz="0" w:space="0" w:color="auto"/>
            <w:bottom w:val="none" w:sz="0" w:space="0" w:color="auto"/>
            <w:right w:val="none" w:sz="0" w:space="0" w:color="auto"/>
          </w:divBdr>
          <w:divsChild>
            <w:div w:id="733546390">
              <w:marLeft w:val="0"/>
              <w:marRight w:val="0"/>
              <w:marTop w:val="0"/>
              <w:marBottom w:val="0"/>
              <w:divBdr>
                <w:top w:val="none" w:sz="0" w:space="0" w:color="auto"/>
                <w:left w:val="none" w:sz="0" w:space="0" w:color="auto"/>
                <w:bottom w:val="none" w:sz="0" w:space="0" w:color="auto"/>
                <w:right w:val="none" w:sz="0" w:space="0" w:color="auto"/>
              </w:divBdr>
            </w:div>
          </w:divsChild>
        </w:div>
        <w:div w:id="721486458">
          <w:marLeft w:val="0"/>
          <w:marRight w:val="0"/>
          <w:marTop w:val="0"/>
          <w:marBottom w:val="0"/>
          <w:divBdr>
            <w:top w:val="none" w:sz="0" w:space="0" w:color="auto"/>
            <w:left w:val="none" w:sz="0" w:space="0" w:color="auto"/>
            <w:bottom w:val="none" w:sz="0" w:space="0" w:color="auto"/>
            <w:right w:val="none" w:sz="0" w:space="0" w:color="auto"/>
          </w:divBdr>
          <w:divsChild>
            <w:div w:id="1869365470">
              <w:marLeft w:val="0"/>
              <w:marRight w:val="0"/>
              <w:marTop w:val="0"/>
              <w:marBottom w:val="0"/>
              <w:divBdr>
                <w:top w:val="none" w:sz="0" w:space="0" w:color="auto"/>
                <w:left w:val="none" w:sz="0" w:space="0" w:color="auto"/>
                <w:bottom w:val="none" w:sz="0" w:space="0" w:color="auto"/>
                <w:right w:val="none" w:sz="0" w:space="0" w:color="auto"/>
              </w:divBdr>
            </w:div>
          </w:divsChild>
        </w:div>
        <w:div w:id="1480154556">
          <w:marLeft w:val="0"/>
          <w:marRight w:val="0"/>
          <w:marTop w:val="0"/>
          <w:marBottom w:val="0"/>
          <w:divBdr>
            <w:top w:val="none" w:sz="0" w:space="0" w:color="auto"/>
            <w:left w:val="none" w:sz="0" w:space="0" w:color="auto"/>
            <w:bottom w:val="none" w:sz="0" w:space="0" w:color="auto"/>
            <w:right w:val="none" w:sz="0" w:space="0" w:color="auto"/>
          </w:divBdr>
        </w:div>
        <w:div w:id="1627084588">
          <w:marLeft w:val="0"/>
          <w:marRight w:val="0"/>
          <w:marTop w:val="0"/>
          <w:marBottom w:val="0"/>
          <w:divBdr>
            <w:top w:val="none" w:sz="0" w:space="0" w:color="auto"/>
            <w:left w:val="none" w:sz="0" w:space="0" w:color="auto"/>
            <w:bottom w:val="none" w:sz="0" w:space="0" w:color="auto"/>
            <w:right w:val="none" w:sz="0" w:space="0" w:color="auto"/>
          </w:divBdr>
        </w:div>
        <w:div w:id="1645423804">
          <w:marLeft w:val="0"/>
          <w:marRight w:val="0"/>
          <w:marTop w:val="0"/>
          <w:marBottom w:val="0"/>
          <w:divBdr>
            <w:top w:val="none" w:sz="0" w:space="0" w:color="auto"/>
            <w:left w:val="none" w:sz="0" w:space="0" w:color="auto"/>
            <w:bottom w:val="none" w:sz="0" w:space="0" w:color="auto"/>
            <w:right w:val="none" w:sz="0" w:space="0" w:color="auto"/>
          </w:divBdr>
          <w:divsChild>
            <w:div w:id="760299197">
              <w:marLeft w:val="0"/>
              <w:marRight w:val="0"/>
              <w:marTop w:val="0"/>
              <w:marBottom w:val="0"/>
              <w:divBdr>
                <w:top w:val="none" w:sz="0" w:space="0" w:color="auto"/>
                <w:left w:val="none" w:sz="0" w:space="0" w:color="auto"/>
                <w:bottom w:val="none" w:sz="0" w:space="0" w:color="auto"/>
                <w:right w:val="none" w:sz="0" w:space="0" w:color="auto"/>
              </w:divBdr>
            </w:div>
            <w:div w:id="1603955826">
              <w:marLeft w:val="0"/>
              <w:marRight w:val="0"/>
              <w:marTop w:val="0"/>
              <w:marBottom w:val="0"/>
              <w:divBdr>
                <w:top w:val="none" w:sz="0" w:space="0" w:color="auto"/>
                <w:left w:val="none" w:sz="0" w:space="0" w:color="auto"/>
                <w:bottom w:val="none" w:sz="0" w:space="0" w:color="auto"/>
                <w:right w:val="none" w:sz="0" w:space="0" w:color="auto"/>
              </w:divBdr>
              <w:divsChild>
                <w:div w:id="614822958">
                  <w:marLeft w:val="0"/>
                  <w:marRight w:val="0"/>
                  <w:marTop w:val="0"/>
                  <w:marBottom w:val="0"/>
                  <w:divBdr>
                    <w:top w:val="none" w:sz="0" w:space="0" w:color="auto"/>
                    <w:left w:val="none" w:sz="0" w:space="0" w:color="auto"/>
                    <w:bottom w:val="none" w:sz="0" w:space="0" w:color="auto"/>
                    <w:right w:val="none" w:sz="0" w:space="0" w:color="auto"/>
                  </w:divBdr>
                </w:div>
                <w:div w:id="651636361">
                  <w:marLeft w:val="0"/>
                  <w:marRight w:val="0"/>
                  <w:marTop w:val="0"/>
                  <w:marBottom w:val="0"/>
                  <w:divBdr>
                    <w:top w:val="none" w:sz="0" w:space="0" w:color="auto"/>
                    <w:left w:val="none" w:sz="0" w:space="0" w:color="auto"/>
                    <w:bottom w:val="none" w:sz="0" w:space="0" w:color="auto"/>
                    <w:right w:val="none" w:sz="0" w:space="0" w:color="auto"/>
                  </w:divBdr>
                </w:div>
                <w:div w:id="1022050393">
                  <w:marLeft w:val="0"/>
                  <w:marRight w:val="0"/>
                  <w:marTop w:val="0"/>
                  <w:marBottom w:val="0"/>
                  <w:divBdr>
                    <w:top w:val="none" w:sz="0" w:space="0" w:color="auto"/>
                    <w:left w:val="none" w:sz="0" w:space="0" w:color="auto"/>
                    <w:bottom w:val="none" w:sz="0" w:space="0" w:color="auto"/>
                    <w:right w:val="none" w:sz="0" w:space="0" w:color="auto"/>
                  </w:divBdr>
                </w:div>
              </w:divsChild>
            </w:div>
            <w:div w:id="1679766476">
              <w:marLeft w:val="0"/>
              <w:marRight w:val="0"/>
              <w:marTop w:val="0"/>
              <w:marBottom w:val="0"/>
              <w:divBdr>
                <w:top w:val="none" w:sz="0" w:space="0" w:color="auto"/>
                <w:left w:val="none" w:sz="0" w:space="0" w:color="auto"/>
                <w:bottom w:val="none" w:sz="0" w:space="0" w:color="auto"/>
                <w:right w:val="none" w:sz="0" w:space="0" w:color="auto"/>
              </w:divBdr>
              <w:divsChild>
                <w:div w:id="1815020834">
                  <w:marLeft w:val="0"/>
                  <w:marRight w:val="0"/>
                  <w:marTop w:val="0"/>
                  <w:marBottom w:val="0"/>
                  <w:divBdr>
                    <w:top w:val="none" w:sz="0" w:space="0" w:color="auto"/>
                    <w:left w:val="none" w:sz="0" w:space="0" w:color="auto"/>
                    <w:bottom w:val="none" w:sz="0" w:space="0" w:color="auto"/>
                    <w:right w:val="none" w:sz="0" w:space="0" w:color="auto"/>
                  </w:divBdr>
                </w:div>
                <w:div w:id="183922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681003">
          <w:marLeft w:val="0"/>
          <w:marRight w:val="0"/>
          <w:marTop w:val="0"/>
          <w:marBottom w:val="0"/>
          <w:divBdr>
            <w:top w:val="none" w:sz="0" w:space="0" w:color="auto"/>
            <w:left w:val="none" w:sz="0" w:space="0" w:color="auto"/>
            <w:bottom w:val="none" w:sz="0" w:space="0" w:color="auto"/>
            <w:right w:val="none" w:sz="0" w:space="0" w:color="auto"/>
          </w:divBdr>
        </w:div>
        <w:div w:id="2028823838">
          <w:marLeft w:val="0"/>
          <w:marRight w:val="0"/>
          <w:marTop w:val="0"/>
          <w:marBottom w:val="0"/>
          <w:divBdr>
            <w:top w:val="none" w:sz="0" w:space="0" w:color="auto"/>
            <w:left w:val="none" w:sz="0" w:space="0" w:color="auto"/>
            <w:bottom w:val="none" w:sz="0" w:space="0" w:color="auto"/>
            <w:right w:val="none" w:sz="0" w:space="0" w:color="auto"/>
          </w:divBdr>
        </w:div>
        <w:div w:id="2049407125">
          <w:marLeft w:val="0"/>
          <w:marRight w:val="0"/>
          <w:marTop w:val="0"/>
          <w:marBottom w:val="0"/>
          <w:divBdr>
            <w:top w:val="none" w:sz="0" w:space="0" w:color="auto"/>
            <w:left w:val="none" w:sz="0" w:space="0" w:color="auto"/>
            <w:bottom w:val="none" w:sz="0" w:space="0" w:color="auto"/>
            <w:right w:val="none" w:sz="0" w:space="0" w:color="auto"/>
          </w:divBdr>
          <w:divsChild>
            <w:div w:id="8704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802582">
      <w:bodyDiv w:val="1"/>
      <w:marLeft w:val="0"/>
      <w:marRight w:val="0"/>
      <w:marTop w:val="0"/>
      <w:marBottom w:val="0"/>
      <w:divBdr>
        <w:top w:val="none" w:sz="0" w:space="0" w:color="auto"/>
        <w:left w:val="none" w:sz="0" w:space="0" w:color="auto"/>
        <w:bottom w:val="none" w:sz="0" w:space="0" w:color="auto"/>
        <w:right w:val="none" w:sz="0" w:space="0" w:color="auto"/>
      </w:divBdr>
    </w:div>
    <w:div w:id="1447887262">
      <w:bodyDiv w:val="1"/>
      <w:marLeft w:val="0"/>
      <w:marRight w:val="0"/>
      <w:marTop w:val="0"/>
      <w:marBottom w:val="0"/>
      <w:divBdr>
        <w:top w:val="none" w:sz="0" w:space="0" w:color="auto"/>
        <w:left w:val="none" w:sz="0" w:space="0" w:color="auto"/>
        <w:bottom w:val="none" w:sz="0" w:space="0" w:color="auto"/>
        <w:right w:val="none" w:sz="0" w:space="0" w:color="auto"/>
      </w:divBdr>
    </w:div>
    <w:div w:id="1562713355">
      <w:bodyDiv w:val="1"/>
      <w:marLeft w:val="0"/>
      <w:marRight w:val="0"/>
      <w:marTop w:val="0"/>
      <w:marBottom w:val="0"/>
      <w:divBdr>
        <w:top w:val="none" w:sz="0" w:space="0" w:color="auto"/>
        <w:left w:val="none" w:sz="0" w:space="0" w:color="auto"/>
        <w:bottom w:val="none" w:sz="0" w:space="0" w:color="auto"/>
        <w:right w:val="none" w:sz="0" w:space="0" w:color="auto"/>
      </w:divBdr>
    </w:div>
    <w:div w:id="1685550009">
      <w:bodyDiv w:val="1"/>
      <w:marLeft w:val="0"/>
      <w:marRight w:val="0"/>
      <w:marTop w:val="0"/>
      <w:marBottom w:val="0"/>
      <w:divBdr>
        <w:top w:val="none" w:sz="0" w:space="0" w:color="auto"/>
        <w:left w:val="none" w:sz="0" w:space="0" w:color="auto"/>
        <w:bottom w:val="none" w:sz="0" w:space="0" w:color="auto"/>
        <w:right w:val="none" w:sz="0" w:space="0" w:color="auto"/>
      </w:divBdr>
    </w:div>
    <w:div w:id="1827085951">
      <w:bodyDiv w:val="1"/>
      <w:marLeft w:val="0"/>
      <w:marRight w:val="0"/>
      <w:marTop w:val="0"/>
      <w:marBottom w:val="0"/>
      <w:divBdr>
        <w:top w:val="none" w:sz="0" w:space="0" w:color="auto"/>
        <w:left w:val="none" w:sz="0" w:space="0" w:color="auto"/>
        <w:bottom w:val="none" w:sz="0" w:space="0" w:color="auto"/>
        <w:right w:val="none" w:sz="0" w:space="0" w:color="auto"/>
      </w:divBdr>
    </w:div>
    <w:div w:id="1839685407">
      <w:bodyDiv w:val="1"/>
      <w:marLeft w:val="0"/>
      <w:marRight w:val="0"/>
      <w:marTop w:val="0"/>
      <w:marBottom w:val="0"/>
      <w:divBdr>
        <w:top w:val="none" w:sz="0" w:space="0" w:color="auto"/>
        <w:left w:val="none" w:sz="0" w:space="0" w:color="auto"/>
        <w:bottom w:val="none" w:sz="0" w:space="0" w:color="auto"/>
        <w:right w:val="none" w:sz="0" w:space="0" w:color="auto"/>
      </w:divBdr>
    </w:div>
    <w:div w:id="1963143991">
      <w:bodyDiv w:val="1"/>
      <w:marLeft w:val="0"/>
      <w:marRight w:val="0"/>
      <w:marTop w:val="0"/>
      <w:marBottom w:val="0"/>
      <w:divBdr>
        <w:top w:val="none" w:sz="0" w:space="0" w:color="auto"/>
        <w:left w:val="none" w:sz="0" w:space="0" w:color="auto"/>
        <w:bottom w:val="none" w:sz="0" w:space="0" w:color="auto"/>
        <w:right w:val="none" w:sz="0" w:space="0" w:color="auto"/>
      </w:divBdr>
    </w:div>
    <w:div w:id="2015257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A97D566C4329684D1E9BAD5AD750641F164F6D70F66643B71160E23CDDB8B2B9783DAA539DFF2267B6CB472D4C2057DA65D42F46Fg8n8M" TargetMode="External"/><Relationship Id="rId5" Type="http://schemas.openxmlformats.org/officeDocument/2006/relationships/webSettings" Target="webSettings.xml"/><Relationship Id="rId10" Type="http://schemas.openxmlformats.org/officeDocument/2006/relationships/hyperlink" Target="mailto:_________@bsu.edu.ru" TargetMode="External"/><Relationship Id="rId4" Type="http://schemas.openxmlformats.org/officeDocument/2006/relationships/settings" Target="settings.xml"/><Relationship Id="rId9" Type="http://schemas.openxmlformats.org/officeDocument/2006/relationships/hyperlink" Target="https://mobileonline.garan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6BFAFD-BE40-4580-93FB-E34733A3E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16</Pages>
  <Words>8377</Words>
  <Characters>63019</Characters>
  <Application>Microsoft Office Word</Application>
  <DocSecurity>0</DocSecurity>
  <Lines>525</Lines>
  <Paragraphs>142</Paragraphs>
  <ScaleCrop>false</ScaleCrop>
  <HeadingPairs>
    <vt:vector size="2" baseType="variant">
      <vt:variant>
        <vt:lpstr>Название</vt:lpstr>
      </vt:variant>
      <vt:variant>
        <vt:i4>1</vt:i4>
      </vt:variant>
    </vt:vector>
  </HeadingPairs>
  <TitlesOfParts>
    <vt:vector size="1" baseType="lpstr">
      <vt:lpstr>Извещение.Товар</vt:lpstr>
    </vt:vector>
  </TitlesOfParts>
  <Company>South Federal University</Company>
  <LinksUpToDate>false</LinksUpToDate>
  <CharactersWithSpaces>71254</CharactersWithSpaces>
  <SharedDoc>false</SharedDoc>
  <HLinks>
    <vt:vector size="48" baseType="variant">
      <vt:variant>
        <vt:i4>4718621</vt:i4>
      </vt:variant>
      <vt:variant>
        <vt:i4>21</vt:i4>
      </vt:variant>
      <vt:variant>
        <vt:i4>0</vt:i4>
      </vt:variant>
      <vt:variant>
        <vt:i4>5</vt:i4>
      </vt:variant>
      <vt:variant>
        <vt:lpwstr>mailto:_________@bsu.edu.ru</vt:lpwstr>
      </vt:variant>
      <vt:variant>
        <vt:lpwstr/>
      </vt:variant>
      <vt:variant>
        <vt:i4>786514</vt:i4>
      </vt:variant>
      <vt:variant>
        <vt:i4>18</vt:i4>
      </vt:variant>
      <vt:variant>
        <vt:i4>0</vt:i4>
      </vt:variant>
      <vt:variant>
        <vt:i4>5</vt:i4>
      </vt:variant>
      <vt:variant>
        <vt:lpwstr>consultantplus://offline/ref=C94E40F5ED9F8211142766637D90D05FCBA453C87EAFF2E53D77C130911FW3N</vt:lpwstr>
      </vt:variant>
      <vt:variant>
        <vt:lpwstr/>
      </vt:variant>
      <vt:variant>
        <vt:i4>3604591</vt:i4>
      </vt:variant>
      <vt:variant>
        <vt:i4>15</vt:i4>
      </vt:variant>
      <vt:variant>
        <vt:i4>0</vt:i4>
      </vt:variant>
      <vt:variant>
        <vt:i4>5</vt:i4>
      </vt:variant>
      <vt:variant>
        <vt:lpwstr>consultantplus://offline/ref=C94E40F5ED9F82111427636C7E90D05FCBAA51C378A6AFEF352ECD3219W6N</vt:lpwstr>
      </vt:variant>
      <vt:variant>
        <vt:lpwstr/>
      </vt:variant>
      <vt:variant>
        <vt:i4>2490442</vt:i4>
      </vt:variant>
      <vt:variant>
        <vt:i4>12</vt:i4>
      </vt:variant>
      <vt:variant>
        <vt:i4>0</vt:i4>
      </vt:variant>
      <vt:variant>
        <vt:i4>5</vt:i4>
      </vt:variant>
      <vt:variant>
        <vt:lpwstr>mailto:tolstolutskaya@bsu.edu.ru</vt:lpwstr>
      </vt:variant>
      <vt:variant>
        <vt:lpwstr/>
      </vt:variant>
      <vt:variant>
        <vt:i4>2490442</vt:i4>
      </vt:variant>
      <vt:variant>
        <vt:i4>9</vt:i4>
      </vt:variant>
      <vt:variant>
        <vt:i4>0</vt:i4>
      </vt:variant>
      <vt:variant>
        <vt:i4>5</vt:i4>
      </vt:variant>
      <vt:variant>
        <vt:lpwstr>mailto:tolstolutskaya@bsu.edu.ru</vt:lpwstr>
      </vt:variant>
      <vt:variant>
        <vt:lpwstr/>
      </vt:variant>
      <vt:variant>
        <vt:i4>6553601</vt:i4>
      </vt:variant>
      <vt:variant>
        <vt:i4>6</vt:i4>
      </vt:variant>
      <vt:variant>
        <vt:i4>0</vt:i4>
      </vt:variant>
      <vt:variant>
        <vt:i4>5</vt:i4>
      </vt:variant>
      <vt:variant>
        <vt:lpwstr>mailto:yudin@bsu.edu.ru</vt:lpwstr>
      </vt:variant>
      <vt:variant>
        <vt:lpwstr/>
      </vt:variant>
      <vt:variant>
        <vt:i4>2490442</vt:i4>
      </vt:variant>
      <vt:variant>
        <vt:i4>3</vt:i4>
      </vt:variant>
      <vt:variant>
        <vt:i4>0</vt:i4>
      </vt:variant>
      <vt:variant>
        <vt:i4>5</vt:i4>
      </vt:variant>
      <vt:variant>
        <vt:lpwstr>mailto:tolstolutskaya@bsu.edu.ru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Извещение.Товар</dc:title>
  <dc:subject/>
  <dc:creator>Кийко Алексей</dc:creator>
  <cp:keywords/>
  <cp:lastModifiedBy>User</cp:lastModifiedBy>
  <cp:revision>258</cp:revision>
  <cp:lastPrinted>2022-08-24T08:23:00Z</cp:lastPrinted>
  <dcterms:created xsi:type="dcterms:W3CDTF">2022-08-22T07:10:00Z</dcterms:created>
  <dcterms:modified xsi:type="dcterms:W3CDTF">2024-02-29T14:26:00Z</dcterms:modified>
</cp:coreProperties>
</file>